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0FA6D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7A1C0" wp14:editId="12554A4C">
                <wp:simplePos x="0" y="0"/>
                <wp:positionH relativeFrom="column">
                  <wp:posOffset>4973344</wp:posOffset>
                </wp:positionH>
                <wp:positionV relativeFrom="paragraph">
                  <wp:posOffset>91919</wp:posOffset>
                </wp:positionV>
                <wp:extent cx="644992" cy="540689"/>
                <wp:effectExtent l="0" t="0" r="22225" b="1206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992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97CB5" w14:textId="158B9043" w:rsidR="005F0321" w:rsidRDefault="005F0321" w:rsidP="0082283E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87A1C0" id="Prostokąt 4" o:spid="_x0000_s1026" style="position:absolute;left:0;text-align:left;margin-left:391.6pt;margin-top:7.25pt;width:50.8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" fillcolor="white [3201]" strokecolor="black [3213]" strokeweight=".25pt">
                <v:textbox>
                  <w:txbxContent>
                    <w:p w14:paraId="6F497CB5" w14:textId="158B9043" w:rsidR="005F0321" w:rsidRDefault="005F0321" w:rsidP="0082283E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</w:p>
    <w:p w14:paraId="17C40171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5577F75C" w14:textId="77777777" w:rsidR="0082283E" w:rsidRDefault="0082283E" w:rsidP="0082283E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6595DCF" w14:textId="77777777" w:rsidR="0082283E" w:rsidRDefault="0082283E" w:rsidP="0082283E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D70C2C9" w14:textId="77777777" w:rsidR="0082283E" w:rsidRDefault="0082283E" w:rsidP="0082283E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49ED8B23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8FF89B1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E522C2F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175DB97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1762BDC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D7D8870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3E811A6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SPECYFIKACJA TECHNICZNA WYKONANIA i ODBIORU ROBÓT BUDOWLANYCH</w:t>
      </w:r>
    </w:p>
    <w:p w14:paraId="48F9C26E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0A4C77C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C85AB80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F1123F7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F9DAC18" w14:textId="77777777" w:rsidR="0082283E" w:rsidRDefault="0082283E" w:rsidP="0082283E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  <w:lang w:val="pl"/>
        </w:rPr>
      </w:pPr>
      <w:r>
        <w:rPr>
          <w:rFonts w:ascii="Arial" w:eastAsiaTheme="majorEastAsia" w:hAnsi="Arial" w:cs="Arial"/>
          <w:bCs/>
          <w:iCs/>
          <w:lang w:val="pl"/>
        </w:rPr>
        <w:t xml:space="preserve">D - </w:t>
      </w:r>
      <w:r w:rsidRPr="0082283E">
        <w:rPr>
          <w:rFonts w:ascii="Arial" w:eastAsiaTheme="majorEastAsia" w:hAnsi="Arial" w:cs="Arial"/>
          <w:bCs/>
          <w:iCs/>
          <w:lang w:val="pl"/>
        </w:rPr>
        <w:t>04.03.01</w:t>
      </w:r>
    </w:p>
    <w:p w14:paraId="5EE00E2D" w14:textId="77777777" w:rsidR="0082283E" w:rsidRDefault="0082283E" w:rsidP="0082283E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</w:rPr>
      </w:pPr>
    </w:p>
    <w:p w14:paraId="548CBF1F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Theme="majorEastAsia" w:hAnsi="Arial" w:cs="Arial"/>
          <w:bCs/>
          <w:iCs/>
        </w:rPr>
      </w:pPr>
    </w:p>
    <w:p w14:paraId="368CDBE2" w14:textId="77777777" w:rsidR="0082283E" w:rsidRDefault="0082283E" w:rsidP="0082283E">
      <w:pPr>
        <w:tabs>
          <w:tab w:val="left" w:pos="0"/>
          <w:tab w:val="right" w:pos="8809"/>
        </w:tabs>
        <w:jc w:val="center"/>
        <w:rPr>
          <w:rFonts w:ascii="Arial" w:eastAsia="Arial Unicode MS" w:hAnsi="Arial" w:cs="Arial"/>
          <w:highlight w:val="yellow"/>
          <w:lang w:val="pl" w:eastAsia="ar-SA"/>
        </w:rPr>
      </w:pPr>
      <w:r w:rsidRPr="0082283E">
        <w:rPr>
          <w:rFonts w:ascii="Arial" w:eastAsiaTheme="majorEastAsia" w:hAnsi="Arial" w:cs="Arial"/>
          <w:bCs/>
          <w:iCs/>
          <w:lang w:val="pl"/>
        </w:rPr>
        <w:t>OCZYSZCZENIE I SKROPIENIE WARSTW  KONSTRUKCYJNYCH</w:t>
      </w:r>
    </w:p>
    <w:p w14:paraId="54DC3BDA" w14:textId="77777777" w:rsidR="0082283E" w:rsidRDefault="0082283E" w:rsidP="0082283E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FF0F05D" w14:textId="77777777" w:rsidR="0082283E" w:rsidRDefault="0082283E" w:rsidP="0082283E">
      <w:pPr>
        <w:spacing w:line="221" w:lineRule="exact"/>
        <w:ind w:right="-851"/>
        <w:rPr>
          <w:rFonts w:ascii="Arial" w:hAnsi="Arial"/>
        </w:rPr>
      </w:pPr>
    </w:p>
    <w:p w14:paraId="7941F546" w14:textId="77777777" w:rsidR="0082283E" w:rsidRDefault="0082283E" w:rsidP="0082283E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726B884C" w14:textId="77777777" w:rsidR="0082283E" w:rsidRDefault="0082283E" w:rsidP="0082283E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2258ADD8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F11F00A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E328ECB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49CCF72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ECF301D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D75B15D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721F4C2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CB78440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75979EC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EA71127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A49C468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B00AF4F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4524842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3AAEEA9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F928556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3121A11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87EF8AF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A172ABD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5CF7457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2AF2C16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53B12D9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64ED3EA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924A3FA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DB3A434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FAF5ECC" w14:textId="77777777" w:rsidR="0082283E" w:rsidRDefault="0082283E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5D46DFC" w14:textId="77777777" w:rsidR="002D3D8F" w:rsidRDefault="002D3D8F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18C2706" w14:textId="77777777" w:rsidR="002D3D8F" w:rsidRDefault="002D3D8F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8C20026" w14:textId="77777777" w:rsidR="002D3D8F" w:rsidRDefault="002D3D8F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58C8C05" w14:textId="77777777" w:rsidR="002D3D8F" w:rsidRDefault="002D3D8F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BE469F8" w14:textId="77777777" w:rsidR="002D3D8F" w:rsidRDefault="002D3D8F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4C213E1" w14:textId="77777777" w:rsidR="002D3D8F" w:rsidRDefault="002D3D8F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4816ED6" w14:textId="77777777" w:rsidR="002D3D8F" w:rsidRDefault="002D3D8F" w:rsidP="0082283E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485E840" w14:textId="3A09F270" w:rsidR="002D3D8F" w:rsidRDefault="00664C16" w:rsidP="002D3D8F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Sierpi</w:t>
      </w:r>
      <w:r w:rsidR="002D3D8F">
        <w:rPr>
          <w:rFonts w:ascii="Arial" w:eastAsia="Arial Unicode MS" w:hAnsi="Arial" w:cs="Arial"/>
          <w:sz w:val="22"/>
          <w:szCs w:val="22"/>
          <w:lang w:val="pl" w:eastAsia="ar-SA"/>
        </w:rPr>
        <w:t>eń 202</w:t>
      </w:r>
      <w:r w:rsidR="00802E20">
        <w:rPr>
          <w:rFonts w:ascii="Arial" w:eastAsia="Arial Unicode MS" w:hAnsi="Arial" w:cs="Arial"/>
          <w:sz w:val="22"/>
          <w:szCs w:val="22"/>
          <w:lang w:val="pl" w:eastAsia="ar-SA"/>
        </w:rPr>
        <w:t>2</w:t>
      </w:r>
    </w:p>
    <w:p w14:paraId="102BB74B" w14:textId="77777777" w:rsidR="00887A9F" w:rsidRDefault="00887A9F" w:rsidP="00EE798F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78237C21" w14:textId="77777777" w:rsidR="00887A9F" w:rsidRDefault="00887A9F" w:rsidP="00EE798F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045DED8F" w14:textId="77777777" w:rsidR="00887A9F" w:rsidRDefault="00887A9F" w:rsidP="00887A9F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26F4C43" w14:textId="77777777" w:rsidR="00201687" w:rsidRDefault="00201687" w:rsidP="00887A9F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</w:p>
    <w:p w14:paraId="22CD5A7E" w14:textId="77777777" w:rsidR="00887A9F" w:rsidRPr="0082283E" w:rsidRDefault="0082283E" w:rsidP="00887A9F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 w:rsidRPr="0082283E">
        <w:rPr>
          <w:rFonts w:ascii="Arial" w:eastAsia="Arial Unicode MS" w:hAnsi="Arial" w:cs="Arial"/>
          <w:sz w:val="24"/>
          <w:szCs w:val="24"/>
          <w:lang w:val="pl" w:eastAsia="ar-SA"/>
        </w:rPr>
        <w:t>SPIS TREŚCI</w:t>
      </w:r>
      <w:r w:rsidR="00887A9F" w:rsidRPr="0082283E">
        <w:rPr>
          <w:rFonts w:ascii="Arial" w:eastAsia="Arial Unicode MS" w:hAnsi="Arial" w:cs="Arial"/>
          <w:sz w:val="24"/>
          <w:szCs w:val="24"/>
          <w:lang w:val="pl" w:eastAsia="ar-SA"/>
        </w:rPr>
        <w:t>:</w:t>
      </w:r>
    </w:p>
    <w:p w14:paraId="3B15576F" w14:textId="77777777" w:rsidR="00887A9F" w:rsidRDefault="00887A9F" w:rsidP="00887A9F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CC817FD" w14:textId="77777777" w:rsidR="00201687" w:rsidRPr="0082283E" w:rsidRDefault="00201687" w:rsidP="00887A9F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34D1681" w14:textId="77777777" w:rsidR="00887A9F" w:rsidRPr="0082283E" w:rsidRDefault="00000000" w:rsidP="00887A9F">
      <w:pPr>
        <w:pStyle w:val="Spistreci1"/>
        <w:tabs>
          <w:tab w:val="right" w:leader="dot" w:pos="9090"/>
        </w:tabs>
        <w:rPr>
          <w:rFonts w:ascii="Arial" w:eastAsiaTheme="minorEastAsia" w:hAnsi="Arial"/>
          <w:noProof/>
        </w:rPr>
      </w:pPr>
      <w:hyperlink w:anchor="_Toc34917730" w:history="1"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 xml:space="preserve">1. 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 </w:t>
        </w:r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WSTĘP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………………………………………………………</w:t>
        </w:r>
        <w:r w:rsidR="007D1E29">
          <w:rPr>
            <w:rFonts w:ascii="Arial" w:hAnsi="Arial"/>
            <w:noProof/>
          </w:rPr>
          <w:t>…………………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……………...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………….</w:t>
        </w:r>
        <w:r w:rsidR="007D1E29">
          <w:rPr>
            <w:rFonts w:ascii="Arial" w:hAnsi="Arial"/>
            <w:noProof/>
          </w:rPr>
          <w:t xml:space="preserve"> </w:t>
        </w:r>
        <w:r w:rsidR="00887A9F" w:rsidRPr="0082283E">
          <w:rPr>
            <w:rFonts w:ascii="Arial" w:hAnsi="Arial"/>
            <w:noProof/>
            <w:webHidden/>
          </w:rPr>
          <w:t>3</w:t>
        </w:r>
      </w:hyperlink>
    </w:p>
    <w:p w14:paraId="1F654BA6" w14:textId="77777777" w:rsidR="00887A9F" w:rsidRPr="0082283E" w:rsidRDefault="00000000" w:rsidP="00887A9F">
      <w:pPr>
        <w:pStyle w:val="Spistreci1"/>
        <w:tabs>
          <w:tab w:val="right" w:leader="dot" w:pos="9090"/>
        </w:tabs>
        <w:rPr>
          <w:rFonts w:ascii="Arial" w:eastAsiaTheme="minorEastAsia" w:hAnsi="Arial"/>
          <w:noProof/>
        </w:rPr>
      </w:pPr>
      <w:hyperlink w:anchor="_Toc34917736" w:history="1"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 xml:space="preserve">2. 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 </w:t>
        </w:r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MATERIAŁY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……………………………………………………………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……………..</w:t>
        </w:r>
        <w:r w:rsidR="00B5306F" w:rsidRPr="0082283E">
          <w:rPr>
            <w:rFonts w:ascii="Arial" w:hAnsi="Arial"/>
            <w:noProof/>
          </w:rPr>
          <w:t>…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………….</w:t>
        </w:r>
        <w:r w:rsidR="00887A9F" w:rsidRPr="0082283E">
          <w:rPr>
            <w:rFonts w:ascii="Arial" w:hAnsi="Arial"/>
            <w:noProof/>
            <w:webHidden/>
          </w:rPr>
          <w:t xml:space="preserve"> </w:t>
        </w:r>
        <w:r w:rsidR="0081440C" w:rsidRPr="0082283E">
          <w:rPr>
            <w:rFonts w:ascii="Arial" w:hAnsi="Arial"/>
            <w:noProof/>
            <w:webHidden/>
          </w:rPr>
          <w:t>3</w:t>
        </w:r>
      </w:hyperlink>
    </w:p>
    <w:p w14:paraId="0C13F1A8" w14:textId="77777777" w:rsidR="00887A9F" w:rsidRDefault="00000000" w:rsidP="00887A9F">
      <w:pPr>
        <w:pStyle w:val="Spistreci1"/>
        <w:tabs>
          <w:tab w:val="right" w:leader="dot" w:pos="9090"/>
        </w:tabs>
        <w:rPr>
          <w:rFonts w:ascii="Arial" w:hAnsi="Arial"/>
          <w:noProof/>
        </w:rPr>
      </w:pPr>
      <w:hyperlink w:anchor="_Toc34917737" w:history="1"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 xml:space="preserve">3. 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 </w:t>
        </w:r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SPRZĘT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………………………………………………………………………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……….</w:t>
        </w:r>
        <w:r w:rsidR="00B5306F" w:rsidRPr="0082283E">
          <w:rPr>
            <w:rFonts w:ascii="Arial" w:hAnsi="Arial"/>
            <w:noProof/>
          </w:rPr>
          <w:t>….</w:t>
        </w:r>
        <w:r w:rsidR="007D1E29">
          <w:rPr>
            <w:rFonts w:ascii="Arial" w:hAnsi="Arial"/>
            <w:noProof/>
          </w:rPr>
          <w:t xml:space="preserve"> </w:t>
        </w:r>
        <w:r w:rsidR="00887A9F" w:rsidRPr="0082283E">
          <w:rPr>
            <w:rFonts w:ascii="Arial" w:hAnsi="Arial"/>
            <w:noProof/>
            <w:webHidden/>
          </w:rPr>
          <w:t>4</w:t>
        </w:r>
      </w:hyperlink>
    </w:p>
    <w:p w14:paraId="742A5F0B" w14:textId="77777777" w:rsidR="00887A9F" w:rsidRPr="0082283E" w:rsidRDefault="00000000" w:rsidP="00887A9F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/>
          <w:noProof/>
        </w:rPr>
      </w:pPr>
      <w:hyperlink w:anchor="_Toc34917739" w:history="1">
        <w:r w:rsidR="00887A9F" w:rsidRPr="0082283E">
          <w:rPr>
            <w:rStyle w:val="Hipercze"/>
            <w:rFonts w:ascii="Arial" w:hAnsi="Arial"/>
            <w:bCs/>
            <w:noProof/>
            <w:color w:val="auto"/>
            <w:u w:val="none"/>
          </w:rPr>
          <w:t>4.</w:t>
        </w:r>
        <w:r w:rsidR="0082283E">
          <w:rPr>
            <w:rStyle w:val="Hipercze"/>
            <w:rFonts w:ascii="Arial" w:hAnsi="Arial"/>
            <w:bCs/>
            <w:noProof/>
            <w:color w:val="auto"/>
            <w:u w:val="none"/>
          </w:rPr>
          <w:t xml:space="preserve">   T</w:t>
        </w:r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RANSPORT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…………………………………………………………………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…</w:t>
        </w:r>
        <w:r w:rsidR="007D1E29">
          <w:rPr>
            <w:rFonts w:ascii="Arial" w:hAnsi="Arial"/>
            <w:noProof/>
          </w:rPr>
          <w:t>……………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…………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.</w:t>
        </w:r>
        <w:r w:rsidR="00887A9F" w:rsidRPr="0082283E">
          <w:rPr>
            <w:rFonts w:ascii="Arial" w:hAnsi="Arial"/>
            <w:noProof/>
            <w:webHidden/>
          </w:rPr>
          <w:t xml:space="preserve"> </w:t>
        </w:r>
        <w:r w:rsidR="002D3D8F">
          <w:rPr>
            <w:rFonts w:ascii="Arial" w:hAnsi="Arial"/>
            <w:noProof/>
            <w:webHidden/>
          </w:rPr>
          <w:t>4</w:t>
        </w:r>
      </w:hyperlink>
    </w:p>
    <w:p w14:paraId="188D1EDC" w14:textId="77777777" w:rsidR="00887A9F" w:rsidRPr="0082283E" w:rsidRDefault="00887A9F" w:rsidP="00887A9F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/>
          <w:noProof/>
        </w:rPr>
      </w:pPr>
      <w:r w:rsidRPr="0082283E">
        <w:rPr>
          <w:rStyle w:val="Hipercze"/>
          <w:rFonts w:ascii="Arial" w:hAnsi="Arial"/>
          <w:bCs/>
          <w:noProof/>
          <w:color w:val="auto"/>
          <w:u w:val="none"/>
        </w:rPr>
        <w:t xml:space="preserve">5. </w:t>
      </w:r>
      <w:r w:rsidR="0082283E">
        <w:rPr>
          <w:rStyle w:val="Hipercze"/>
          <w:rFonts w:ascii="Arial" w:hAnsi="Arial"/>
          <w:bCs/>
          <w:noProof/>
          <w:color w:val="auto"/>
          <w:u w:val="none"/>
        </w:rPr>
        <w:t xml:space="preserve">  </w:t>
      </w:r>
      <w:r w:rsidRPr="0082283E">
        <w:rPr>
          <w:rStyle w:val="Hipercze"/>
          <w:rFonts w:ascii="Arial" w:hAnsi="Arial"/>
          <w:bCs/>
          <w:noProof/>
          <w:color w:val="auto"/>
          <w:u w:val="none"/>
        </w:rPr>
        <w:t xml:space="preserve">WYKONANIE ROBÓT </w:t>
      </w:r>
      <w:r w:rsidR="00B5306F" w:rsidRPr="0082283E">
        <w:rPr>
          <w:rFonts w:ascii="Arial" w:hAnsi="Arial"/>
          <w:noProof/>
        </w:rPr>
        <w:t>……………………………………………………</w:t>
      </w:r>
      <w:r w:rsidR="00664C16">
        <w:rPr>
          <w:rFonts w:ascii="Arial" w:hAnsi="Arial"/>
          <w:noProof/>
        </w:rPr>
        <w:t>.</w:t>
      </w:r>
      <w:r w:rsidR="00B5306F" w:rsidRPr="0082283E">
        <w:rPr>
          <w:rFonts w:ascii="Arial" w:hAnsi="Arial"/>
          <w:noProof/>
        </w:rPr>
        <w:t>…</w:t>
      </w:r>
      <w:r w:rsidR="00664C16">
        <w:rPr>
          <w:rFonts w:ascii="Arial" w:hAnsi="Arial"/>
          <w:noProof/>
        </w:rPr>
        <w:t>.</w:t>
      </w:r>
      <w:r w:rsidR="00B5306F" w:rsidRPr="0082283E">
        <w:rPr>
          <w:rFonts w:ascii="Arial" w:hAnsi="Arial"/>
          <w:noProof/>
        </w:rPr>
        <w:t>…………</w:t>
      </w:r>
      <w:r w:rsidR="007D1E29">
        <w:rPr>
          <w:rFonts w:ascii="Arial" w:hAnsi="Arial"/>
          <w:noProof/>
        </w:rPr>
        <w:t>……</w:t>
      </w:r>
      <w:r w:rsidR="00664C16">
        <w:rPr>
          <w:rFonts w:ascii="Arial" w:hAnsi="Arial"/>
          <w:noProof/>
        </w:rPr>
        <w:t>.</w:t>
      </w:r>
      <w:r w:rsidR="007D1E29">
        <w:rPr>
          <w:rFonts w:ascii="Arial" w:hAnsi="Arial"/>
          <w:noProof/>
        </w:rPr>
        <w:t>………….</w:t>
      </w:r>
      <w:r w:rsidR="00B5306F" w:rsidRPr="0082283E">
        <w:rPr>
          <w:rFonts w:ascii="Arial" w:hAnsi="Arial"/>
          <w:noProof/>
        </w:rPr>
        <w:t>.</w:t>
      </w:r>
      <w:r w:rsidR="0081440C" w:rsidRPr="0082283E">
        <w:rPr>
          <w:rStyle w:val="Hipercze"/>
          <w:rFonts w:ascii="Arial" w:hAnsi="Arial"/>
          <w:bCs/>
          <w:noProof/>
          <w:color w:val="auto"/>
          <w:u w:val="none"/>
        </w:rPr>
        <w:t xml:space="preserve"> </w:t>
      </w:r>
      <w:r w:rsidRPr="0082283E">
        <w:rPr>
          <w:rStyle w:val="Hipercze"/>
          <w:rFonts w:ascii="Arial" w:hAnsi="Arial"/>
          <w:bCs/>
          <w:noProof/>
          <w:color w:val="auto"/>
          <w:u w:val="none"/>
        </w:rPr>
        <w:t>5</w:t>
      </w:r>
    </w:p>
    <w:p w14:paraId="78E5AD1E" w14:textId="77777777" w:rsidR="00887A9F" w:rsidRPr="0082283E" w:rsidRDefault="00887A9F" w:rsidP="00887A9F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/>
          <w:noProof/>
        </w:rPr>
      </w:pPr>
      <w:r w:rsidRPr="0082283E">
        <w:rPr>
          <w:rFonts w:ascii="Arial" w:hAnsi="Arial"/>
          <w:noProof/>
        </w:rPr>
        <w:t xml:space="preserve">6. </w:t>
      </w:r>
      <w:r w:rsidR="0082283E">
        <w:rPr>
          <w:rFonts w:ascii="Arial" w:hAnsi="Arial"/>
          <w:noProof/>
        </w:rPr>
        <w:t xml:space="preserve">  </w:t>
      </w:r>
      <w:r w:rsidRPr="0082283E">
        <w:rPr>
          <w:rFonts w:ascii="Arial" w:hAnsi="Arial"/>
          <w:noProof/>
        </w:rPr>
        <w:t>KONTROLA JAKOŚCI</w:t>
      </w:r>
      <w:r w:rsidR="0082283E">
        <w:rPr>
          <w:rFonts w:ascii="Arial" w:hAnsi="Arial"/>
          <w:noProof/>
        </w:rPr>
        <w:t xml:space="preserve"> </w:t>
      </w:r>
      <w:r w:rsidRPr="0082283E">
        <w:rPr>
          <w:rFonts w:ascii="Arial" w:hAnsi="Arial"/>
          <w:noProof/>
        </w:rPr>
        <w:t>ROBÓT</w:t>
      </w:r>
      <w:r w:rsidR="0082283E">
        <w:rPr>
          <w:rFonts w:ascii="Arial" w:hAnsi="Arial"/>
          <w:noProof/>
        </w:rPr>
        <w:t xml:space="preserve"> </w:t>
      </w:r>
      <w:r w:rsidRPr="0082283E">
        <w:rPr>
          <w:rFonts w:ascii="Arial" w:hAnsi="Arial"/>
          <w:noProof/>
        </w:rPr>
        <w:t>……………………………………………</w:t>
      </w:r>
      <w:r w:rsidR="00664C16">
        <w:rPr>
          <w:rFonts w:ascii="Arial" w:hAnsi="Arial"/>
          <w:noProof/>
        </w:rPr>
        <w:t>..</w:t>
      </w:r>
      <w:r w:rsidRPr="0082283E">
        <w:rPr>
          <w:rFonts w:ascii="Arial" w:hAnsi="Arial"/>
          <w:noProof/>
        </w:rPr>
        <w:t>………………</w:t>
      </w:r>
      <w:r w:rsidR="00664C16">
        <w:rPr>
          <w:rFonts w:ascii="Arial" w:hAnsi="Arial"/>
          <w:noProof/>
        </w:rPr>
        <w:t>.</w:t>
      </w:r>
      <w:r w:rsidRPr="0082283E">
        <w:rPr>
          <w:rFonts w:ascii="Arial" w:hAnsi="Arial"/>
          <w:noProof/>
        </w:rPr>
        <w:t>…</w:t>
      </w:r>
      <w:r w:rsidR="007D1E29">
        <w:rPr>
          <w:rFonts w:ascii="Arial" w:hAnsi="Arial"/>
          <w:noProof/>
        </w:rPr>
        <w:t>…….</w:t>
      </w:r>
      <w:r w:rsidRPr="0082283E">
        <w:rPr>
          <w:rFonts w:ascii="Arial" w:hAnsi="Arial"/>
          <w:noProof/>
        </w:rPr>
        <w:t>….</w:t>
      </w:r>
      <w:r w:rsidR="0081440C" w:rsidRPr="0082283E">
        <w:rPr>
          <w:rFonts w:ascii="Arial" w:hAnsi="Arial"/>
          <w:noProof/>
        </w:rPr>
        <w:t xml:space="preserve"> </w:t>
      </w:r>
      <w:r w:rsidR="002D3D8F">
        <w:rPr>
          <w:rFonts w:ascii="Arial" w:hAnsi="Arial"/>
          <w:noProof/>
        </w:rPr>
        <w:t>5</w:t>
      </w:r>
    </w:p>
    <w:p w14:paraId="1E2F57E1" w14:textId="77777777" w:rsidR="00887A9F" w:rsidRPr="0082283E" w:rsidRDefault="00000000" w:rsidP="00887A9F">
      <w:pPr>
        <w:pStyle w:val="Spistreci1"/>
        <w:tabs>
          <w:tab w:val="right" w:leader="dot" w:pos="9090"/>
        </w:tabs>
        <w:rPr>
          <w:rFonts w:ascii="Arial" w:eastAsiaTheme="minorEastAsia" w:hAnsi="Arial"/>
          <w:noProof/>
        </w:rPr>
      </w:pPr>
      <w:hyperlink w:anchor="_Toc34917746" w:history="1"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 xml:space="preserve">7. 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 </w:t>
        </w:r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OBMIAR ROBÓT</w:t>
        </w:r>
        <w:r w:rsidR="00B5306F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………………………………………………………………………</w:t>
        </w:r>
        <w:r w:rsidR="007D1E29">
          <w:rPr>
            <w:rFonts w:ascii="Arial" w:hAnsi="Arial"/>
            <w:noProof/>
          </w:rPr>
          <w:t>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……………</w:t>
        </w:r>
        <w:r w:rsidR="00B5306F" w:rsidRPr="0082283E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 xml:space="preserve"> </w:t>
        </w:r>
        <w:r w:rsidR="00887A9F" w:rsidRPr="0082283E">
          <w:rPr>
            <w:rFonts w:ascii="Arial" w:hAnsi="Arial"/>
            <w:noProof/>
            <w:webHidden/>
          </w:rPr>
          <w:t>6</w:t>
        </w:r>
      </w:hyperlink>
    </w:p>
    <w:p w14:paraId="194B0F82" w14:textId="77777777" w:rsidR="00887A9F" w:rsidRPr="0082283E" w:rsidRDefault="00000000" w:rsidP="00887A9F">
      <w:pPr>
        <w:pStyle w:val="Spistreci1"/>
        <w:tabs>
          <w:tab w:val="right" w:leader="dot" w:pos="9090"/>
        </w:tabs>
        <w:rPr>
          <w:rFonts w:ascii="Arial" w:eastAsiaTheme="minorEastAsia" w:hAnsi="Arial"/>
          <w:noProof/>
        </w:rPr>
      </w:pPr>
      <w:hyperlink w:anchor="_Toc34917747" w:history="1"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 xml:space="preserve">8. 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 </w:t>
        </w:r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ODBIÓR ROBÓT</w:t>
        </w:r>
        <w:r w:rsidR="00B5306F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………………………………………………………</w:t>
        </w:r>
        <w:r w:rsidR="00664C16">
          <w:rPr>
            <w:rFonts w:ascii="Arial" w:hAnsi="Arial"/>
            <w:noProof/>
          </w:rPr>
          <w:t>..</w:t>
        </w:r>
        <w:r w:rsidR="00B5306F" w:rsidRPr="0082283E">
          <w:rPr>
            <w:rFonts w:ascii="Arial" w:hAnsi="Arial"/>
            <w:noProof/>
          </w:rPr>
          <w:t>……</w:t>
        </w:r>
        <w:r w:rsidR="007D1E29">
          <w:rPr>
            <w:rFonts w:ascii="Arial" w:hAnsi="Arial"/>
            <w:noProof/>
          </w:rPr>
          <w:t>……………</w:t>
        </w:r>
        <w:r w:rsidR="00664C16">
          <w:rPr>
            <w:rFonts w:ascii="Arial" w:hAnsi="Arial"/>
            <w:noProof/>
          </w:rPr>
          <w:t>.</w:t>
        </w:r>
        <w:r w:rsidR="007D1E29">
          <w:rPr>
            <w:rFonts w:ascii="Arial" w:hAnsi="Arial"/>
            <w:noProof/>
          </w:rPr>
          <w:t>………..</w:t>
        </w:r>
        <w:r w:rsidR="00B5306F" w:rsidRPr="0082283E">
          <w:rPr>
            <w:rFonts w:ascii="Arial" w:hAnsi="Arial"/>
            <w:noProof/>
          </w:rPr>
          <w:t>…….</w:t>
        </w:r>
        <w:r w:rsidR="00887A9F" w:rsidRPr="0082283E">
          <w:rPr>
            <w:rFonts w:ascii="Arial" w:hAnsi="Arial"/>
            <w:noProof/>
            <w:webHidden/>
          </w:rPr>
          <w:t xml:space="preserve"> 6</w:t>
        </w:r>
      </w:hyperlink>
    </w:p>
    <w:p w14:paraId="6F9EAD9D" w14:textId="77777777" w:rsidR="00887A9F" w:rsidRPr="0082283E" w:rsidRDefault="00000000" w:rsidP="00887A9F">
      <w:pPr>
        <w:pStyle w:val="Spistreci1"/>
        <w:tabs>
          <w:tab w:val="right" w:leader="dot" w:pos="9090"/>
        </w:tabs>
        <w:rPr>
          <w:rFonts w:ascii="Arial" w:eastAsiaTheme="minorEastAsia" w:hAnsi="Arial"/>
          <w:noProof/>
        </w:rPr>
      </w:pPr>
      <w:hyperlink w:anchor="_Toc34917748" w:history="1"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 xml:space="preserve">9. </w:t>
        </w:r>
        <w:r w:rsidR="0082283E">
          <w:rPr>
            <w:rStyle w:val="Hipercze"/>
            <w:rFonts w:ascii="Arial" w:hAnsi="Arial"/>
            <w:noProof/>
            <w:color w:val="auto"/>
            <w:u w:val="none"/>
          </w:rPr>
          <w:t xml:space="preserve">  </w:t>
        </w:r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PODSTAWA PŁATNOŚCI</w:t>
        </w:r>
        <w:r w:rsidR="00B5306F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……………………………………………………………</w:t>
        </w:r>
        <w:r w:rsidR="00664C16">
          <w:rPr>
            <w:rFonts w:ascii="Arial" w:hAnsi="Arial"/>
            <w:noProof/>
          </w:rPr>
          <w:t>…..</w:t>
        </w:r>
        <w:r w:rsidR="007D1E29">
          <w:rPr>
            <w:rFonts w:ascii="Arial" w:hAnsi="Arial"/>
            <w:noProof/>
          </w:rPr>
          <w:t>……..</w:t>
        </w:r>
        <w:r w:rsidR="00B5306F" w:rsidRPr="0082283E">
          <w:rPr>
            <w:rFonts w:ascii="Arial" w:hAnsi="Arial"/>
            <w:noProof/>
          </w:rPr>
          <w:t>…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…….</w:t>
        </w:r>
        <w:r w:rsidR="007D1E29">
          <w:rPr>
            <w:rFonts w:ascii="Arial" w:hAnsi="Arial"/>
            <w:noProof/>
          </w:rPr>
          <w:t xml:space="preserve"> </w:t>
        </w:r>
        <w:r w:rsidR="00887A9F" w:rsidRPr="0082283E">
          <w:rPr>
            <w:rFonts w:ascii="Arial" w:hAnsi="Arial"/>
            <w:noProof/>
            <w:webHidden/>
          </w:rPr>
          <w:t>6</w:t>
        </w:r>
      </w:hyperlink>
    </w:p>
    <w:p w14:paraId="35775380" w14:textId="77777777" w:rsidR="00887A9F" w:rsidRPr="0082283E" w:rsidRDefault="00000000" w:rsidP="00887A9F">
      <w:pPr>
        <w:pStyle w:val="Spistreci1"/>
        <w:tabs>
          <w:tab w:val="right" w:leader="dot" w:pos="9090"/>
        </w:tabs>
        <w:rPr>
          <w:rFonts w:ascii="Arial" w:eastAsiaTheme="minorEastAsia" w:hAnsi="Arial"/>
          <w:noProof/>
        </w:rPr>
      </w:pPr>
      <w:hyperlink w:anchor="_Toc34917750" w:history="1">
        <w:r w:rsidR="00887A9F" w:rsidRPr="0082283E">
          <w:rPr>
            <w:rStyle w:val="Hipercze"/>
            <w:rFonts w:ascii="Arial" w:hAnsi="Arial"/>
            <w:noProof/>
            <w:color w:val="auto"/>
            <w:u w:val="none"/>
          </w:rPr>
          <w:t>10. PRZEPISY ZWIĄZANE</w:t>
        </w:r>
        <w:r w:rsidR="00B5306F">
          <w:rPr>
            <w:rStyle w:val="Hipercze"/>
            <w:rFonts w:ascii="Arial" w:hAnsi="Arial"/>
            <w:noProof/>
            <w:color w:val="auto"/>
            <w:u w:val="none"/>
          </w:rPr>
          <w:t xml:space="preserve"> </w:t>
        </w:r>
        <w:r w:rsidR="00B5306F" w:rsidRPr="0082283E">
          <w:rPr>
            <w:rFonts w:ascii="Arial" w:hAnsi="Arial"/>
            <w:noProof/>
          </w:rPr>
          <w:t>……………………………………………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………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………</w:t>
        </w:r>
        <w:r w:rsidR="007D1E29">
          <w:rPr>
            <w:rFonts w:ascii="Arial" w:hAnsi="Arial"/>
            <w:noProof/>
          </w:rPr>
          <w:t>………………</w:t>
        </w:r>
        <w:r w:rsidR="00664C16">
          <w:rPr>
            <w:rFonts w:ascii="Arial" w:hAnsi="Arial"/>
            <w:noProof/>
          </w:rPr>
          <w:t>.</w:t>
        </w:r>
        <w:r w:rsidR="00B5306F" w:rsidRPr="0082283E">
          <w:rPr>
            <w:rFonts w:ascii="Arial" w:hAnsi="Arial"/>
            <w:noProof/>
          </w:rPr>
          <w:t>…….</w:t>
        </w:r>
        <w:r w:rsidR="00887A9F" w:rsidRPr="0082283E">
          <w:rPr>
            <w:rFonts w:ascii="Arial" w:hAnsi="Arial"/>
            <w:noProof/>
            <w:webHidden/>
          </w:rPr>
          <w:t xml:space="preserve"> </w:t>
        </w:r>
      </w:hyperlink>
      <w:r w:rsidR="00C762D0">
        <w:rPr>
          <w:rFonts w:ascii="Arial" w:hAnsi="Arial"/>
          <w:noProof/>
        </w:rPr>
        <w:t>6</w:t>
      </w:r>
    </w:p>
    <w:p w14:paraId="3DCB2BE5" w14:textId="77777777" w:rsidR="00887A9F" w:rsidRPr="0081440C" w:rsidRDefault="00887A9F" w:rsidP="00EE798F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365FB43A" w14:textId="77777777" w:rsidR="00887A9F" w:rsidRPr="0081440C" w:rsidRDefault="00887A9F" w:rsidP="00EE798F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091EC37" w14:textId="77777777" w:rsidR="00887A9F" w:rsidRPr="0081440C" w:rsidRDefault="00887A9F" w:rsidP="00EE798F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491FB6F9" w14:textId="77777777" w:rsidR="00EC0FF8" w:rsidRDefault="00EC0FF8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60BB42C0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0AFCA6DB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999D0A4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3CE5D615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5852A770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75EE5C49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54574C3D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34149368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467CF0E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6D7F107E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3EA8ABC2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67D20039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7E5F873C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31D404A8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2DC35E40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3B038016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055A6BC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40EA2C80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72B9F8CC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638AA331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58A37D05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3000A14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038F4BE7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2B5F9DF5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0E3B8CF5" w14:textId="77777777" w:rsidR="00887A9F" w:rsidRDefault="00887A9F" w:rsidP="00EC0FF8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D9B5B63" w14:textId="77777777" w:rsidR="009878DD" w:rsidRPr="0082283E" w:rsidRDefault="00EE798F" w:rsidP="002D3D8F">
      <w:pPr>
        <w:tabs>
          <w:tab w:val="left" w:pos="567"/>
        </w:tabs>
        <w:spacing w:after="120"/>
        <w:ind w:left="709" w:hanging="709"/>
        <w:jc w:val="both"/>
        <w:rPr>
          <w:rFonts w:ascii="Arial" w:hAnsi="Arial" w:cs="Arial"/>
          <w:b/>
          <w:kern w:val="28"/>
          <w:sz w:val="18"/>
          <w:szCs w:val="18"/>
        </w:rPr>
      </w:pPr>
      <w:r w:rsidRPr="00EE798F">
        <w:rPr>
          <w:rFonts w:ascii="Verdana" w:hAnsi="Verdana"/>
          <w:b/>
          <w:kern w:val="28"/>
          <w:sz w:val="18"/>
          <w:szCs w:val="18"/>
        </w:rPr>
        <w:t xml:space="preserve">1. </w:t>
      </w:r>
      <w:r w:rsidR="002D3D8F">
        <w:rPr>
          <w:rFonts w:ascii="Verdana" w:hAnsi="Verdana"/>
          <w:b/>
          <w:kern w:val="28"/>
          <w:sz w:val="18"/>
          <w:szCs w:val="18"/>
        </w:rPr>
        <w:t xml:space="preserve">     </w:t>
      </w:r>
      <w:r w:rsidRPr="0082283E">
        <w:rPr>
          <w:rFonts w:ascii="Arial" w:hAnsi="Arial" w:cs="Arial"/>
          <w:b/>
          <w:kern w:val="28"/>
          <w:sz w:val="18"/>
          <w:szCs w:val="18"/>
        </w:rPr>
        <w:t>WSTĘP</w:t>
      </w:r>
    </w:p>
    <w:p w14:paraId="6C0DAA45" w14:textId="77777777" w:rsidR="00EC0FF8" w:rsidRPr="0082283E" w:rsidRDefault="00EC0FF8" w:rsidP="002D3D8F">
      <w:pPr>
        <w:keepNext/>
        <w:tabs>
          <w:tab w:val="left" w:pos="567"/>
        </w:tabs>
        <w:spacing w:after="60"/>
        <w:ind w:left="567" w:hanging="567"/>
        <w:jc w:val="both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2283E">
        <w:rPr>
          <w:rFonts w:ascii="Arial" w:hAnsi="Arial" w:cs="Arial"/>
          <w:b/>
          <w:caps/>
          <w:kern w:val="28"/>
          <w:sz w:val="18"/>
          <w:szCs w:val="18"/>
        </w:rPr>
        <w:t>1.1.</w:t>
      </w:r>
      <w:r w:rsidR="00DD4964" w:rsidRPr="0082283E">
        <w:rPr>
          <w:rFonts w:ascii="Arial" w:hAnsi="Arial" w:cs="Arial"/>
          <w:b/>
          <w:caps/>
          <w:kern w:val="28"/>
          <w:sz w:val="18"/>
          <w:szCs w:val="18"/>
        </w:rPr>
        <w:t xml:space="preserve"> </w:t>
      </w:r>
      <w:r w:rsidR="002D3D8F">
        <w:rPr>
          <w:rFonts w:ascii="Arial" w:hAnsi="Arial" w:cs="Arial"/>
          <w:b/>
          <w:caps/>
          <w:kern w:val="28"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caps/>
          <w:kern w:val="28"/>
          <w:sz w:val="18"/>
          <w:szCs w:val="18"/>
        </w:rPr>
        <w:t>P</w:t>
      </w:r>
      <w:r w:rsidRPr="0082283E">
        <w:rPr>
          <w:rFonts w:ascii="Arial" w:hAnsi="Arial" w:cs="Arial"/>
          <w:b/>
          <w:kern w:val="28"/>
          <w:sz w:val="18"/>
          <w:szCs w:val="18"/>
        </w:rPr>
        <w:t>rzedmiot</w:t>
      </w:r>
      <w:r w:rsidRPr="0082283E">
        <w:rPr>
          <w:rFonts w:ascii="Arial" w:hAnsi="Arial" w:cs="Arial"/>
          <w:b/>
          <w:caps/>
          <w:kern w:val="28"/>
          <w:sz w:val="18"/>
          <w:szCs w:val="18"/>
        </w:rPr>
        <w:t xml:space="preserve"> STWiORB </w:t>
      </w:r>
    </w:p>
    <w:p w14:paraId="634A19F1" w14:textId="77777777" w:rsidR="00E92F0E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Przedmiotem niniejszej Specyfikacji Technicznej Wykonania i Odbioru Robót Budowlanych  (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) są wymagania techniczne dotyczące robót związanych z oczyszczeniem i skropieniem warstw konstrukcyjnych nawierzchni, </w:t>
      </w:r>
      <w:r w:rsidR="00E92F0E" w:rsidRPr="0082283E">
        <w:rPr>
          <w:rFonts w:ascii="Arial" w:hAnsi="Arial" w:cs="Arial"/>
          <w:sz w:val="18"/>
          <w:szCs w:val="18"/>
        </w:rPr>
        <w:t xml:space="preserve">w ramach zadania: </w:t>
      </w:r>
    </w:p>
    <w:p w14:paraId="6650D760" w14:textId="77777777" w:rsidR="00FF6FD6" w:rsidRPr="00215F7A" w:rsidRDefault="00F54C06" w:rsidP="00FF6FD6">
      <w:pPr>
        <w:suppressAutoHyphens/>
        <w:rPr>
          <w:rFonts w:ascii="Arial Narrow" w:hAnsi="Arial Narrow"/>
        </w:rPr>
      </w:pPr>
      <w:r w:rsidRPr="00F54C06">
        <w:rPr>
          <w:rFonts w:ascii="Arial" w:eastAsia="Calibri" w:hAnsi="Arial" w:cs="Arial"/>
          <w:sz w:val="18"/>
          <w:szCs w:val="18"/>
        </w:rPr>
        <w:t>„</w:t>
      </w:r>
      <w:r w:rsidR="00FF6FD6" w:rsidRPr="00215F7A">
        <w:rPr>
          <w:rFonts w:ascii="Arial Narrow" w:hAnsi="Arial Narrow"/>
        </w:rPr>
        <w:t>„</w:t>
      </w:r>
      <w:r w:rsidR="00FF6FD6"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="00FF6FD6" w:rsidRPr="00215F7A">
        <w:rPr>
          <w:rFonts w:ascii="Arial Narrow" w:hAnsi="Arial Narrow"/>
        </w:rPr>
        <w:t>””.</w:t>
      </w:r>
    </w:p>
    <w:p w14:paraId="139F0E12" w14:textId="466367C0" w:rsidR="00E92F0E" w:rsidRPr="0082283E" w:rsidRDefault="00E92F0E" w:rsidP="00FF6FD6">
      <w:pPr>
        <w:spacing w:line="259" w:lineRule="auto"/>
        <w:ind w:right="57" w:firstLine="567"/>
        <w:jc w:val="center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    </w:t>
      </w:r>
    </w:p>
    <w:p w14:paraId="57EB73C6" w14:textId="77777777" w:rsidR="00EC0FF8" w:rsidRPr="0082283E" w:rsidRDefault="00EC0FF8" w:rsidP="0082283E">
      <w:pPr>
        <w:suppressAutoHyphens/>
        <w:overflowPunct w:val="0"/>
        <w:autoSpaceDE w:val="0"/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1.2. </w:t>
      </w:r>
      <w:r w:rsidR="002D3D8F">
        <w:rPr>
          <w:rFonts w:ascii="Arial" w:hAnsi="Arial" w:cs="Arial"/>
          <w:b/>
          <w:sz w:val="18"/>
          <w:szCs w:val="18"/>
        </w:rPr>
        <w:t xml:space="preserve">     </w:t>
      </w:r>
      <w:r w:rsidRPr="0082283E">
        <w:rPr>
          <w:rFonts w:ascii="Arial" w:hAnsi="Arial" w:cs="Arial"/>
          <w:b/>
          <w:sz w:val="18"/>
          <w:szCs w:val="18"/>
        </w:rPr>
        <w:t xml:space="preserve">Zakres stosowania </w:t>
      </w:r>
      <w:proofErr w:type="spellStart"/>
      <w:r w:rsidRPr="0082283E">
        <w:rPr>
          <w:rFonts w:ascii="Arial" w:hAnsi="Arial" w:cs="Arial"/>
          <w:b/>
          <w:sz w:val="18"/>
          <w:szCs w:val="18"/>
        </w:rPr>
        <w:t>STWiORB</w:t>
      </w:r>
      <w:proofErr w:type="spellEnd"/>
    </w:p>
    <w:p w14:paraId="7EC54559" w14:textId="77777777" w:rsidR="00EC0FF8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jest stosowana jako dokument przetargowy i kontraktowy  przy zlecaniu i realizacji robót wymienionych w punkcie 1.1.</w:t>
      </w:r>
    </w:p>
    <w:p w14:paraId="7102600A" w14:textId="77777777" w:rsidR="00EC0FF8" w:rsidRPr="0082283E" w:rsidRDefault="00EC0FF8" w:rsidP="00EC0FF8">
      <w:pPr>
        <w:jc w:val="both"/>
        <w:rPr>
          <w:rFonts w:ascii="Arial" w:hAnsi="Arial" w:cs="Arial"/>
          <w:b/>
          <w:sz w:val="18"/>
          <w:szCs w:val="18"/>
        </w:rPr>
      </w:pPr>
    </w:p>
    <w:p w14:paraId="032B5174" w14:textId="77777777" w:rsidR="00EC0FF8" w:rsidRPr="0082283E" w:rsidRDefault="00EC0FF8" w:rsidP="0082283E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1.3.</w:t>
      </w:r>
      <w:r w:rsidR="002D3D8F">
        <w:rPr>
          <w:rFonts w:ascii="Arial" w:hAnsi="Arial" w:cs="Arial"/>
          <w:b/>
          <w:sz w:val="18"/>
          <w:szCs w:val="18"/>
        </w:rPr>
        <w:t xml:space="preserve">     </w:t>
      </w:r>
      <w:r w:rsidR="005F603E" w:rsidRPr="0082283E">
        <w:rPr>
          <w:rFonts w:ascii="Arial" w:hAnsi="Arial" w:cs="Arial"/>
          <w:b/>
          <w:sz w:val="18"/>
          <w:szCs w:val="18"/>
        </w:rPr>
        <w:t xml:space="preserve"> </w:t>
      </w:r>
      <w:r w:rsidRPr="0082283E">
        <w:rPr>
          <w:rFonts w:ascii="Arial" w:hAnsi="Arial" w:cs="Arial"/>
          <w:b/>
          <w:sz w:val="18"/>
          <w:szCs w:val="18"/>
        </w:rPr>
        <w:t xml:space="preserve">Zakres Robót objętych </w:t>
      </w:r>
      <w:proofErr w:type="spellStart"/>
      <w:r w:rsidRPr="0082283E">
        <w:rPr>
          <w:rFonts w:ascii="Arial" w:hAnsi="Arial" w:cs="Arial"/>
          <w:b/>
          <w:sz w:val="18"/>
          <w:szCs w:val="18"/>
        </w:rPr>
        <w:t>STWiORB</w:t>
      </w:r>
      <w:proofErr w:type="spellEnd"/>
    </w:p>
    <w:p w14:paraId="2FE07F52" w14:textId="77777777" w:rsidR="00EC0FF8" w:rsidRPr="0082283E" w:rsidRDefault="00EC0FF8" w:rsidP="00B5306F">
      <w:pPr>
        <w:tabs>
          <w:tab w:val="center" w:pos="4536"/>
          <w:tab w:val="right" w:pos="9072"/>
        </w:tabs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Ustalenia zawarte w niniejszej 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dotyczą </w:t>
      </w:r>
      <w:r w:rsidR="00C61099" w:rsidRPr="0082283E">
        <w:rPr>
          <w:rFonts w:ascii="Arial" w:hAnsi="Arial" w:cs="Arial"/>
          <w:sz w:val="18"/>
          <w:szCs w:val="18"/>
        </w:rPr>
        <w:t xml:space="preserve">zasad prowadzenia </w:t>
      </w:r>
      <w:r w:rsidRPr="0082283E">
        <w:rPr>
          <w:rFonts w:ascii="Arial" w:hAnsi="Arial" w:cs="Arial"/>
          <w:sz w:val="18"/>
          <w:szCs w:val="18"/>
        </w:rPr>
        <w:t xml:space="preserve">robót </w:t>
      </w:r>
      <w:r w:rsidR="00C61099" w:rsidRPr="0082283E">
        <w:rPr>
          <w:rFonts w:ascii="Arial" w:hAnsi="Arial" w:cs="Arial"/>
          <w:sz w:val="18"/>
          <w:szCs w:val="18"/>
        </w:rPr>
        <w:t>związanych z</w:t>
      </w:r>
      <w:r w:rsidRPr="0082283E">
        <w:rPr>
          <w:rFonts w:ascii="Arial" w:hAnsi="Arial" w:cs="Arial"/>
          <w:sz w:val="18"/>
          <w:szCs w:val="18"/>
        </w:rPr>
        <w:t xml:space="preserve"> oczyszczeni</w:t>
      </w:r>
      <w:r w:rsidR="00C61099" w:rsidRPr="0082283E">
        <w:rPr>
          <w:rFonts w:ascii="Arial" w:hAnsi="Arial" w:cs="Arial"/>
          <w:sz w:val="18"/>
          <w:szCs w:val="18"/>
        </w:rPr>
        <w:t>em</w:t>
      </w:r>
      <w:r w:rsidR="00C61099" w:rsidRPr="0082283E">
        <w:rPr>
          <w:rFonts w:ascii="Arial" w:hAnsi="Arial" w:cs="Arial"/>
          <w:sz w:val="18"/>
          <w:szCs w:val="18"/>
        </w:rPr>
        <w:br/>
      </w:r>
      <w:r w:rsidRPr="0082283E">
        <w:rPr>
          <w:rFonts w:ascii="Arial" w:hAnsi="Arial" w:cs="Arial"/>
          <w:sz w:val="18"/>
          <w:szCs w:val="18"/>
        </w:rPr>
        <w:t>i skropieni</w:t>
      </w:r>
      <w:r w:rsidR="00C61099" w:rsidRPr="0082283E">
        <w:rPr>
          <w:rFonts w:ascii="Arial" w:hAnsi="Arial" w:cs="Arial"/>
          <w:sz w:val="18"/>
          <w:szCs w:val="18"/>
        </w:rPr>
        <w:t>em</w:t>
      </w:r>
      <w:r w:rsidRPr="0082283E">
        <w:rPr>
          <w:rFonts w:ascii="Arial" w:hAnsi="Arial" w:cs="Arial"/>
          <w:sz w:val="18"/>
          <w:szCs w:val="18"/>
        </w:rPr>
        <w:t xml:space="preserve"> </w:t>
      </w:r>
      <w:r w:rsidR="00450C85" w:rsidRPr="0082283E">
        <w:rPr>
          <w:rFonts w:ascii="Arial" w:hAnsi="Arial" w:cs="Arial"/>
          <w:sz w:val="18"/>
          <w:szCs w:val="18"/>
        </w:rPr>
        <w:t xml:space="preserve">warstw konstrukcyjnych </w:t>
      </w:r>
      <w:r w:rsidR="008A0618" w:rsidRPr="0082283E">
        <w:rPr>
          <w:rFonts w:ascii="Arial" w:hAnsi="Arial" w:cs="Arial"/>
          <w:sz w:val="18"/>
          <w:szCs w:val="18"/>
        </w:rPr>
        <w:t xml:space="preserve">przed </w:t>
      </w:r>
      <w:r w:rsidR="00C61099" w:rsidRPr="0082283E">
        <w:rPr>
          <w:rFonts w:ascii="Arial" w:hAnsi="Arial" w:cs="Arial"/>
          <w:sz w:val="18"/>
          <w:szCs w:val="18"/>
        </w:rPr>
        <w:t>ułożeniem</w:t>
      </w:r>
      <w:r w:rsidR="008A0618" w:rsidRPr="0082283E">
        <w:rPr>
          <w:rFonts w:ascii="Arial" w:hAnsi="Arial" w:cs="Arial"/>
          <w:sz w:val="18"/>
          <w:szCs w:val="18"/>
        </w:rPr>
        <w:t xml:space="preserve"> warstwy </w:t>
      </w:r>
      <w:r w:rsidR="00450C85" w:rsidRPr="0082283E">
        <w:rPr>
          <w:rFonts w:ascii="Arial" w:hAnsi="Arial" w:cs="Arial"/>
          <w:sz w:val="18"/>
          <w:szCs w:val="18"/>
        </w:rPr>
        <w:t>asfaltowej</w:t>
      </w:r>
      <w:r w:rsidR="00E45083" w:rsidRPr="0082283E">
        <w:rPr>
          <w:rFonts w:ascii="Arial" w:hAnsi="Arial" w:cs="Arial"/>
          <w:sz w:val="18"/>
          <w:szCs w:val="18"/>
        </w:rPr>
        <w:t xml:space="preserve"> </w:t>
      </w:r>
      <w:r w:rsidR="00C61099" w:rsidRPr="0082283E">
        <w:rPr>
          <w:rFonts w:ascii="Arial" w:hAnsi="Arial" w:cs="Arial"/>
          <w:sz w:val="18"/>
          <w:szCs w:val="18"/>
        </w:rPr>
        <w:t>nawierzchni.</w:t>
      </w:r>
    </w:p>
    <w:p w14:paraId="52813EC3" w14:textId="77777777" w:rsidR="00EC0FF8" w:rsidRPr="0082283E" w:rsidRDefault="00EC0FF8" w:rsidP="00EC0FF8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4351A4BE" w14:textId="77777777" w:rsidR="00EC0FF8" w:rsidRPr="0082283E" w:rsidRDefault="00EC0FF8" w:rsidP="0082283E">
      <w:pPr>
        <w:numPr>
          <w:ilvl w:val="12"/>
          <w:numId w:val="0"/>
        </w:num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1.4.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Określenia podstawowe</w:t>
      </w:r>
    </w:p>
    <w:p w14:paraId="2E29E810" w14:textId="77777777" w:rsidR="00EC0FF8" w:rsidRPr="0082283E" w:rsidRDefault="00EC0FF8" w:rsidP="00B5306F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Określenia są zgodne z obowiązującymi, odpowiednimi polskimi normami min. PN-EN 12597 oraz PN-EN 14733 i z definicjami podanymi w  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D-M.00.00.00. „Wymagania ogólne” pkt. 1.4.</w:t>
      </w:r>
    </w:p>
    <w:p w14:paraId="18B87BE4" w14:textId="77777777" w:rsidR="00EC0FF8" w:rsidRPr="0082283E" w:rsidRDefault="00EC0FF8" w:rsidP="00EC0FF8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</w:p>
    <w:p w14:paraId="787597A4" w14:textId="77777777" w:rsidR="00EC0FF8" w:rsidRPr="0082283E" w:rsidRDefault="00EC0FF8" w:rsidP="0082283E">
      <w:pPr>
        <w:numPr>
          <w:ilvl w:val="12"/>
          <w:numId w:val="0"/>
        </w:num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1.5.</w:t>
      </w:r>
      <w:r w:rsidR="002D3D8F">
        <w:rPr>
          <w:rFonts w:ascii="Arial" w:hAnsi="Arial" w:cs="Arial"/>
          <w:b/>
          <w:sz w:val="18"/>
          <w:szCs w:val="18"/>
        </w:rPr>
        <w:t xml:space="preserve">     </w:t>
      </w:r>
      <w:r w:rsidRPr="0082283E">
        <w:rPr>
          <w:rFonts w:ascii="Arial" w:hAnsi="Arial" w:cs="Arial"/>
          <w:b/>
          <w:sz w:val="18"/>
          <w:szCs w:val="18"/>
        </w:rPr>
        <w:t>Ogólne wymagania dotyczące Robót</w:t>
      </w:r>
    </w:p>
    <w:p w14:paraId="52476929" w14:textId="77777777" w:rsidR="00EC0FF8" w:rsidRPr="0082283E" w:rsidRDefault="00EC0FF8" w:rsidP="00B5306F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Ogólne wymagania dotyczące Robót podano w</w:t>
      </w:r>
      <w:r w:rsidR="00635487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>STWiORBD-M.00.00.00. „Wymagania ogólne” pkt.1.5.</w:t>
      </w:r>
    </w:p>
    <w:p w14:paraId="189A2A08" w14:textId="77777777" w:rsidR="00EC0FF8" w:rsidRPr="0082283E" w:rsidRDefault="00EC0FF8" w:rsidP="00EC0FF8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</w:p>
    <w:p w14:paraId="6D4B2A1A" w14:textId="77777777" w:rsidR="00EC0FF8" w:rsidRPr="0082283E" w:rsidRDefault="00EC0FF8" w:rsidP="00EC0FF8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779B264C" w14:textId="77777777" w:rsidR="00EC0FF8" w:rsidRPr="0082283E" w:rsidRDefault="00EC0FF8" w:rsidP="0082283E">
      <w:pPr>
        <w:numPr>
          <w:ilvl w:val="12"/>
          <w:numId w:val="0"/>
        </w:numPr>
        <w:spacing w:after="120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2. </w:t>
      </w:r>
      <w:r w:rsidR="002D3D8F">
        <w:rPr>
          <w:rFonts w:ascii="Arial" w:hAnsi="Arial" w:cs="Arial"/>
          <w:b/>
          <w:sz w:val="18"/>
          <w:szCs w:val="18"/>
        </w:rPr>
        <w:t xml:space="preserve">       </w:t>
      </w:r>
      <w:r w:rsidRPr="0082283E">
        <w:rPr>
          <w:rFonts w:ascii="Arial" w:hAnsi="Arial" w:cs="Arial"/>
          <w:b/>
          <w:sz w:val="18"/>
          <w:szCs w:val="18"/>
        </w:rPr>
        <w:t>MATERIAŁY</w:t>
      </w:r>
    </w:p>
    <w:p w14:paraId="16191F62" w14:textId="77777777" w:rsidR="0082283E" w:rsidRPr="0082283E" w:rsidRDefault="00EC0FF8" w:rsidP="0082283E">
      <w:pPr>
        <w:numPr>
          <w:ilvl w:val="12"/>
          <w:numId w:val="0"/>
        </w:numPr>
        <w:spacing w:after="6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2.1.</w:t>
      </w:r>
      <w:r w:rsidR="000E7CFB" w:rsidRPr="0082283E">
        <w:rPr>
          <w:rFonts w:ascii="Arial" w:hAnsi="Arial" w:cs="Arial"/>
          <w:b/>
          <w:sz w:val="18"/>
          <w:szCs w:val="18"/>
        </w:rPr>
        <w:t xml:space="preserve">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 xml:space="preserve">Ogólne wymagania </w:t>
      </w:r>
    </w:p>
    <w:p w14:paraId="5CD5AA1F" w14:textId="77777777" w:rsidR="00EC0FF8" w:rsidRDefault="0082283E" w:rsidP="0082283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Wymagania ogólne </w:t>
      </w:r>
      <w:r w:rsidR="00EC0FF8" w:rsidRPr="0082283E">
        <w:rPr>
          <w:rFonts w:ascii="Arial" w:hAnsi="Arial" w:cs="Arial"/>
          <w:sz w:val="18"/>
          <w:szCs w:val="18"/>
        </w:rPr>
        <w:t xml:space="preserve">dotyczące materiałów, ich pozyskiwania i składowania podano w </w:t>
      </w:r>
      <w:proofErr w:type="spellStart"/>
      <w:r w:rsidR="00EC0FF8" w:rsidRPr="0082283E">
        <w:rPr>
          <w:rFonts w:ascii="Arial" w:hAnsi="Arial" w:cs="Arial"/>
          <w:sz w:val="18"/>
          <w:szCs w:val="18"/>
        </w:rPr>
        <w:t>STWiORB</w:t>
      </w:r>
      <w:proofErr w:type="spellEnd"/>
      <w:r w:rsidR="00DC2661" w:rsidRPr="0082283E">
        <w:rPr>
          <w:rFonts w:ascii="Arial" w:hAnsi="Arial" w:cs="Arial"/>
          <w:sz w:val="18"/>
          <w:szCs w:val="18"/>
        </w:rPr>
        <w:t xml:space="preserve"> </w:t>
      </w:r>
      <w:r w:rsidR="00EC0FF8" w:rsidRPr="0082283E">
        <w:rPr>
          <w:rFonts w:ascii="Arial" w:hAnsi="Arial" w:cs="Arial"/>
          <w:sz w:val="18"/>
          <w:szCs w:val="18"/>
        </w:rPr>
        <w:t>D-M.00.00.00. „Wymagania ogólne” pkt. 2.</w:t>
      </w:r>
    </w:p>
    <w:p w14:paraId="0BEC57F5" w14:textId="77777777" w:rsidR="0082283E" w:rsidRPr="0082283E" w:rsidRDefault="0082283E" w:rsidP="0082283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</w:p>
    <w:p w14:paraId="04F70CAD" w14:textId="77777777" w:rsidR="00EC0FF8" w:rsidRPr="0082283E" w:rsidRDefault="00EC0FF8" w:rsidP="0082283E">
      <w:pPr>
        <w:numPr>
          <w:ilvl w:val="12"/>
          <w:numId w:val="0"/>
        </w:numPr>
        <w:spacing w:after="6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2.2.</w:t>
      </w:r>
      <w:r w:rsidR="000E7CFB" w:rsidRPr="0082283E">
        <w:rPr>
          <w:rFonts w:ascii="Arial" w:hAnsi="Arial" w:cs="Arial"/>
          <w:b/>
          <w:sz w:val="18"/>
          <w:szCs w:val="18"/>
        </w:rPr>
        <w:t xml:space="preserve"> </w:t>
      </w:r>
      <w:r w:rsidR="002D3D8F">
        <w:rPr>
          <w:rFonts w:ascii="Arial" w:hAnsi="Arial" w:cs="Arial"/>
          <w:b/>
          <w:sz w:val="18"/>
          <w:szCs w:val="18"/>
        </w:rPr>
        <w:t xml:space="preserve">     </w:t>
      </w:r>
      <w:r w:rsidRPr="0082283E">
        <w:rPr>
          <w:rFonts w:ascii="Arial" w:hAnsi="Arial" w:cs="Arial"/>
          <w:b/>
          <w:sz w:val="18"/>
          <w:szCs w:val="18"/>
        </w:rPr>
        <w:t>Emulsja asfaltowa</w:t>
      </w:r>
    </w:p>
    <w:p w14:paraId="14AE04F1" w14:textId="77777777" w:rsidR="00450C85" w:rsidRPr="0082283E" w:rsidRDefault="00450C85" w:rsidP="0082283E">
      <w:pPr>
        <w:numPr>
          <w:ilvl w:val="12"/>
          <w:numId w:val="0"/>
        </w:numPr>
        <w:spacing w:before="60"/>
        <w:ind w:right="-1"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Do złączania warstw bitumicznych konstrukcji nawierzchni należy stosować kationowe emulsje asfaltowe, spełniające wymagania normy PN-EN 13808</w:t>
      </w:r>
      <w:r w:rsidR="00466D1F" w:rsidRPr="0082283E">
        <w:rPr>
          <w:rFonts w:ascii="Arial" w:hAnsi="Arial" w:cs="Arial"/>
          <w:sz w:val="18"/>
          <w:szCs w:val="18"/>
        </w:rPr>
        <w:t xml:space="preserve"> Z</w:t>
      </w:r>
      <w:r w:rsidR="00E02CF7" w:rsidRPr="0082283E">
        <w:rPr>
          <w:rFonts w:ascii="Arial" w:hAnsi="Arial" w:cs="Arial"/>
          <w:sz w:val="18"/>
          <w:szCs w:val="18"/>
        </w:rPr>
        <w:t>ałącznik K</w:t>
      </w:r>
      <w:r w:rsidR="00466D1F" w:rsidRPr="0082283E">
        <w:rPr>
          <w:rFonts w:ascii="Arial" w:hAnsi="Arial" w:cs="Arial"/>
          <w:sz w:val="18"/>
          <w:szCs w:val="18"/>
        </w:rPr>
        <w:t>rajowy NA</w:t>
      </w:r>
      <w:r w:rsidRPr="0082283E">
        <w:rPr>
          <w:rFonts w:ascii="Arial" w:hAnsi="Arial" w:cs="Arial"/>
          <w:sz w:val="18"/>
          <w:szCs w:val="18"/>
        </w:rPr>
        <w:t xml:space="preserve"> Wymagania dotycząc</w:t>
      </w:r>
      <w:r w:rsidR="0076280A" w:rsidRPr="0082283E">
        <w:rPr>
          <w:rFonts w:ascii="Arial" w:hAnsi="Arial" w:cs="Arial"/>
          <w:sz w:val="18"/>
          <w:szCs w:val="18"/>
        </w:rPr>
        <w:t>e krajowych emulsji asfaltowych oraz wymienione w tabelach 1 i 2, stosując zasadę; jeżeli chociaż jedna ze złączanych warstw będzie wykonana z asfaltem modyfikowanym polimerem, to do połączenia tych warstw należy zastosować emulsję modyfikowaną polimerem.</w:t>
      </w:r>
    </w:p>
    <w:p w14:paraId="73005EF3" w14:textId="77777777" w:rsidR="0076280A" w:rsidRPr="0082283E" w:rsidRDefault="0076280A" w:rsidP="0082283E">
      <w:pPr>
        <w:ind w:right="-1"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Do skropienia podbudowy z mieszanki niezwiązanej z kruszywem C90/3 należy użyć emulsji C 60 B 10 ZM/R, a w</w:t>
      </w:r>
      <w:r w:rsidR="0082283E">
        <w:rPr>
          <w:rFonts w:ascii="Arial" w:hAnsi="Arial" w:cs="Arial"/>
          <w:sz w:val="18"/>
          <w:szCs w:val="18"/>
        </w:rPr>
        <w:t> p</w:t>
      </w:r>
      <w:r w:rsidRPr="0082283E">
        <w:rPr>
          <w:rFonts w:ascii="Arial" w:hAnsi="Arial" w:cs="Arial"/>
          <w:sz w:val="18"/>
          <w:szCs w:val="18"/>
        </w:rPr>
        <w:t xml:space="preserve">rzypadku podłoża zawierającego spoiwo hydrauliczne należy stosować emulsje o </w:t>
      </w:r>
      <w:proofErr w:type="spellStart"/>
      <w:r w:rsidRPr="0082283E">
        <w:rPr>
          <w:rFonts w:ascii="Arial" w:hAnsi="Arial" w:cs="Arial"/>
          <w:sz w:val="18"/>
          <w:szCs w:val="18"/>
        </w:rPr>
        <w:t>pH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≥ 3,5.</w:t>
      </w:r>
    </w:p>
    <w:p w14:paraId="70478277" w14:textId="77777777" w:rsidR="0076280A" w:rsidRPr="0082283E" w:rsidRDefault="0076280A" w:rsidP="0082283E">
      <w:pPr>
        <w:tabs>
          <w:tab w:val="center" w:pos="4536"/>
          <w:tab w:val="right" w:pos="9072"/>
        </w:tabs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Do skropienia starej nawierzchni asfaltowej i warstwy wiążącej należy użyć emulsji C 60 B3 ZM.</w:t>
      </w:r>
    </w:p>
    <w:p w14:paraId="0265088B" w14:textId="77777777" w:rsidR="0076280A" w:rsidRPr="0082283E" w:rsidRDefault="0076280A" w:rsidP="0076280A">
      <w:pPr>
        <w:pStyle w:val="Tekstpodstawowy2"/>
        <w:jc w:val="both"/>
        <w:rPr>
          <w:rFonts w:ascii="Arial" w:hAnsi="Arial" w:cs="Arial"/>
          <w:sz w:val="18"/>
          <w:szCs w:val="18"/>
        </w:rPr>
      </w:pPr>
    </w:p>
    <w:p w14:paraId="790572F7" w14:textId="77777777" w:rsidR="0076280A" w:rsidRPr="0082283E" w:rsidRDefault="0076280A" w:rsidP="0082283E">
      <w:pPr>
        <w:pStyle w:val="Tekstpodstawowy"/>
        <w:numPr>
          <w:ilvl w:val="12"/>
          <w:numId w:val="0"/>
        </w:numPr>
        <w:spacing w:after="60"/>
        <w:ind w:right="-28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Tabela 1. Wymagania dotyczące kationowych emulsji asfaltowych stosowanych do złączania warstw asfaltowych wykonanych z zastosowaniem asfaltów niemodyfikowanych na drogach obciążonych ruchem od KR 1 do KR 7. </w:t>
      </w:r>
    </w:p>
    <w:tbl>
      <w:tblPr>
        <w:tblW w:w="850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275"/>
        <w:gridCol w:w="993"/>
        <w:gridCol w:w="1134"/>
      </w:tblGrid>
      <w:tr w:rsidR="0076280A" w:rsidRPr="0082283E" w14:paraId="3730F759" w14:textId="77777777" w:rsidTr="00664C16">
        <w:trPr>
          <w:cantSplit/>
          <w:trHeight w:val="319"/>
        </w:trPr>
        <w:tc>
          <w:tcPr>
            <w:tcW w:w="3402" w:type="dxa"/>
            <w:vMerge w:val="restart"/>
            <w:vAlign w:val="center"/>
          </w:tcPr>
          <w:p w14:paraId="61186FF5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Wymagania techniczne</w:t>
            </w:r>
          </w:p>
        </w:tc>
        <w:tc>
          <w:tcPr>
            <w:tcW w:w="1701" w:type="dxa"/>
            <w:vMerge w:val="restart"/>
            <w:vAlign w:val="center"/>
          </w:tcPr>
          <w:p w14:paraId="018BEF16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 xml:space="preserve">Metoda badań </w:t>
            </w:r>
          </w:p>
          <w:p w14:paraId="705FD3BD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wg normy</w:t>
            </w:r>
          </w:p>
        </w:tc>
        <w:tc>
          <w:tcPr>
            <w:tcW w:w="1275" w:type="dxa"/>
            <w:vMerge w:val="restart"/>
            <w:vAlign w:val="center"/>
          </w:tcPr>
          <w:p w14:paraId="274AF512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01A878DA" w14:textId="77777777" w:rsidR="0076280A" w:rsidRPr="0082283E" w:rsidRDefault="0076280A" w:rsidP="00664C16">
            <w:pPr>
              <w:pStyle w:val="Tekstpodstawowy"/>
              <w:numPr>
                <w:ilvl w:val="12"/>
                <w:numId w:val="0"/>
              </w:numPr>
              <w:ind w:right="-28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C60B3 ZM</w:t>
            </w:r>
          </w:p>
        </w:tc>
      </w:tr>
      <w:tr w:rsidR="0076280A" w:rsidRPr="0082283E" w14:paraId="4E5F65E1" w14:textId="77777777" w:rsidTr="00664C16">
        <w:trPr>
          <w:cantSplit/>
          <w:trHeight w:val="331"/>
        </w:trPr>
        <w:tc>
          <w:tcPr>
            <w:tcW w:w="3402" w:type="dxa"/>
            <w:vMerge/>
            <w:vAlign w:val="center"/>
          </w:tcPr>
          <w:p w14:paraId="6C8DD4FE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830FA67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2A030B13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1CCA095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Klasa</w:t>
            </w:r>
          </w:p>
        </w:tc>
        <w:tc>
          <w:tcPr>
            <w:tcW w:w="1134" w:type="dxa"/>
            <w:vAlign w:val="center"/>
          </w:tcPr>
          <w:p w14:paraId="32395550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Zakres</w:t>
            </w:r>
          </w:p>
          <w:p w14:paraId="5C8AA817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wartości</w:t>
            </w:r>
          </w:p>
        </w:tc>
      </w:tr>
      <w:tr w:rsidR="0076280A" w:rsidRPr="0082283E" w14:paraId="54A60594" w14:textId="77777777" w:rsidTr="00664C16">
        <w:tc>
          <w:tcPr>
            <w:tcW w:w="3402" w:type="dxa"/>
          </w:tcPr>
          <w:p w14:paraId="3CD43551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Indeks rozpadu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</w:tcPr>
          <w:p w14:paraId="340E3054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PN-EN 13075-1</w:t>
            </w:r>
          </w:p>
        </w:tc>
        <w:tc>
          <w:tcPr>
            <w:tcW w:w="1275" w:type="dxa"/>
          </w:tcPr>
          <w:p w14:paraId="1F60E06F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14:paraId="628EB499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</w:tcPr>
          <w:p w14:paraId="17B34D37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70 do 155</w:t>
            </w:r>
          </w:p>
        </w:tc>
      </w:tr>
      <w:tr w:rsidR="0076280A" w:rsidRPr="0082283E" w14:paraId="09762C0F" w14:textId="77777777" w:rsidTr="00664C16">
        <w:tc>
          <w:tcPr>
            <w:tcW w:w="3402" w:type="dxa"/>
          </w:tcPr>
          <w:p w14:paraId="0030ED5D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Zawartość lepiszcza</w:t>
            </w:r>
          </w:p>
        </w:tc>
        <w:tc>
          <w:tcPr>
            <w:tcW w:w="1701" w:type="dxa"/>
          </w:tcPr>
          <w:p w14:paraId="700EC028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PN-EN 1428</w:t>
            </w:r>
          </w:p>
        </w:tc>
        <w:tc>
          <w:tcPr>
            <w:tcW w:w="1275" w:type="dxa"/>
          </w:tcPr>
          <w:p w14:paraId="00EEA14B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% (m/m)</w:t>
            </w:r>
          </w:p>
        </w:tc>
        <w:tc>
          <w:tcPr>
            <w:tcW w:w="993" w:type="dxa"/>
          </w:tcPr>
          <w:p w14:paraId="5DAE652E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066C72A1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58 do 62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76280A" w:rsidRPr="0082283E" w14:paraId="14A00B0C" w14:textId="77777777" w:rsidTr="00664C16">
        <w:tc>
          <w:tcPr>
            <w:tcW w:w="3402" w:type="dxa"/>
          </w:tcPr>
          <w:p w14:paraId="1584FD50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Czas wypływu </w:t>
            </w:r>
          </w:p>
          <w:p w14:paraId="29F6B2F1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dla Φ 2mm w 40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82283E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701" w:type="dxa"/>
          </w:tcPr>
          <w:p w14:paraId="783B88F6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12846</w:t>
            </w:r>
          </w:p>
        </w:tc>
        <w:tc>
          <w:tcPr>
            <w:tcW w:w="1275" w:type="dxa"/>
          </w:tcPr>
          <w:p w14:paraId="1F02352A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s</w:t>
            </w:r>
          </w:p>
        </w:tc>
        <w:tc>
          <w:tcPr>
            <w:tcW w:w="993" w:type="dxa"/>
          </w:tcPr>
          <w:p w14:paraId="32BE4009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47AB6074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15 do 70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b)</w:t>
            </w:r>
          </w:p>
        </w:tc>
      </w:tr>
      <w:tr w:rsidR="0076280A" w:rsidRPr="0082283E" w14:paraId="605E455F" w14:textId="77777777" w:rsidTr="00664C16">
        <w:tc>
          <w:tcPr>
            <w:tcW w:w="3402" w:type="dxa"/>
          </w:tcPr>
          <w:p w14:paraId="5AD49B15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Pozostałość </w:t>
            </w:r>
          </w:p>
          <w:p w14:paraId="294E58A9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na sicie 0,5mm</w:t>
            </w:r>
          </w:p>
        </w:tc>
        <w:tc>
          <w:tcPr>
            <w:tcW w:w="1701" w:type="dxa"/>
          </w:tcPr>
          <w:p w14:paraId="3DAC11AE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1429</w:t>
            </w:r>
          </w:p>
        </w:tc>
        <w:tc>
          <w:tcPr>
            <w:tcW w:w="1275" w:type="dxa"/>
          </w:tcPr>
          <w:p w14:paraId="0D2F023A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% (m/m)</w:t>
            </w:r>
          </w:p>
        </w:tc>
        <w:tc>
          <w:tcPr>
            <w:tcW w:w="993" w:type="dxa"/>
          </w:tcPr>
          <w:p w14:paraId="5F751F85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B4710DA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&lt; 0,2</w:t>
            </w:r>
          </w:p>
        </w:tc>
      </w:tr>
      <w:tr w:rsidR="0076280A" w:rsidRPr="0082283E" w14:paraId="17DCC5D9" w14:textId="77777777" w:rsidTr="00664C16">
        <w:tc>
          <w:tcPr>
            <w:tcW w:w="3402" w:type="dxa"/>
          </w:tcPr>
          <w:p w14:paraId="1B9846F9" w14:textId="77777777" w:rsidR="0076280A" w:rsidRPr="0082283E" w:rsidRDefault="0076280A" w:rsidP="00664C16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Pozostałość na sicie 0,5mm po 7 dniach magazynowania</w:t>
            </w:r>
          </w:p>
        </w:tc>
        <w:tc>
          <w:tcPr>
            <w:tcW w:w="1701" w:type="dxa"/>
          </w:tcPr>
          <w:p w14:paraId="3BE782CB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1429</w:t>
            </w:r>
          </w:p>
        </w:tc>
        <w:tc>
          <w:tcPr>
            <w:tcW w:w="1275" w:type="dxa"/>
          </w:tcPr>
          <w:p w14:paraId="3B917266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% (m/m)</w:t>
            </w:r>
          </w:p>
        </w:tc>
        <w:tc>
          <w:tcPr>
            <w:tcW w:w="993" w:type="dxa"/>
          </w:tcPr>
          <w:p w14:paraId="55DE85ED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54C4AAE4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&lt; 0,2</w:t>
            </w:r>
          </w:p>
        </w:tc>
      </w:tr>
      <w:tr w:rsidR="0076280A" w:rsidRPr="0082283E" w14:paraId="12C01D40" w14:textId="77777777" w:rsidTr="00664C16">
        <w:tc>
          <w:tcPr>
            <w:tcW w:w="3402" w:type="dxa"/>
          </w:tcPr>
          <w:p w14:paraId="0B9EC138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Sedymentacja</w:t>
            </w:r>
          </w:p>
        </w:tc>
        <w:tc>
          <w:tcPr>
            <w:tcW w:w="1701" w:type="dxa"/>
          </w:tcPr>
          <w:p w14:paraId="64673B56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PN-EN 12847</w:t>
            </w:r>
          </w:p>
        </w:tc>
        <w:tc>
          <w:tcPr>
            <w:tcW w:w="1275" w:type="dxa"/>
          </w:tcPr>
          <w:p w14:paraId="675C42B5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% (m/m)</w:t>
            </w:r>
          </w:p>
        </w:tc>
        <w:tc>
          <w:tcPr>
            <w:tcW w:w="993" w:type="dxa"/>
          </w:tcPr>
          <w:p w14:paraId="59780C3E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0</w:t>
            </w:r>
          </w:p>
        </w:tc>
        <w:tc>
          <w:tcPr>
            <w:tcW w:w="1134" w:type="dxa"/>
          </w:tcPr>
          <w:p w14:paraId="6D7A9557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NR</w:t>
            </w:r>
          </w:p>
        </w:tc>
      </w:tr>
      <w:tr w:rsidR="0076280A" w:rsidRPr="0082283E" w14:paraId="39E9AEF7" w14:textId="77777777" w:rsidTr="00664C16">
        <w:tc>
          <w:tcPr>
            <w:tcW w:w="3402" w:type="dxa"/>
          </w:tcPr>
          <w:p w14:paraId="6F2ED06D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 xml:space="preserve">Asfalt odzyskany przez </w:t>
            </w:r>
          </w:p>
          <w:p w14:paraId="71FEDDEE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 xml:space="preserve">odparowanie </w:t>
            </w:r>
          </w:p>
        </w:tc>
        <w:tc>
          <w:tcPr>
            <w:tcW w:w="1701" w:type="dxa"/>
          </w:tcPr>
          <w:p w14:paraId="5994E8DF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  <w:lang w:val="de-DE"/>
              </w:rPr>
              <w:t>PN-EN 13074</w:t>
            </w:r>
          </w:p>
        </w:tc>
        <w:tc>
          <w:tcPr>
            <w:tcW w:w="3402" w:type="dxa"/>
            <w:gridSpan w:val="3"/>
          </w:tcPr>
          <w:p w14:paraId="40B6A521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vertAlign w:val="superscript"/>
                <w:lang w:val="de-DE"/>
              </w:rPr>
            </w:pPr>
          </w:p>
        </w:tc>
      </w:tr>
      <w:tr w:rsidR="0076280A" w:rsidRPr="0082283E" w14:paraId="5B0E2005" w14:textId="77777777" w:rsidTr="00664C16">
        <w:tc>
          <w:tcPr>
            <w:tcW w:w="3402" w:type="dxa"/>
          </w:tcPr>
          <w:p w14:paraId="54EA1A9D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Penetracja w 25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82283E">
              <w:rPr>
                <w:rFonts w:ascii="Arial" w:hAnsi="Arial" w:cs="Arial"/>
                <w:sz w:val="18"/>
                <w:szCs w:val="18"/>
              </w:rPr>
              <w:t xml:space="preserve">C asfaltu </w:t>
            </w:r>
          </w:p>
          <w:p w14:paraId="340BCD8E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odzyskanego</w:t>
            </w:r>
          </w:p>
        </w:tc>
        <w:tc>
          <w:tcPr>
            <w:tcW w:w="1701" w:type="dxa"/>
          </w:tcPr>
          <w:p w14:paraId="43D9963B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1426</w:t>
            </w:r>
          </w:p>
        </w:tc>
        <w:tc>
          <w:tcPr>
            <w:tcW w:w="1275" w:type="dxa"/>
          </w:tcPr>
          <w:p w14:paraId="0D652084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0,1mm</w:t>
            </w:r>
          </w:p>
        </w:tc>
        <w:tc>
          <w:tcPr>
            <w:tcW w:w="993" w:type="dxa"/>
          </w:tcPr>
          <w:p w14:paraId="7B9D1B93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5537DC60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&lt;100</w:t>
            </w:r>
          </w:p>
        </w:tc>
      </w:tr>
      <w:tr w:rsidR="0076280A" w:rsidRPr="0082283E" w14:paraId="580FA256" w14:textId="77777777" w:rsidTr="00664C16">
        <w:tc>
          <w:tcPr>
            <w:tcW w:w="3402" w:type="dxa"/>
          </w:tcPr>
          <w:p w14:paraId="47EF5527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Temperatura mięknienia </w:t>
            </w:r>
          </w:p>
          <w:p w14:paraId="43A2A43E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asfaltu odzyskanego</w:t>
            </w:r>
          </w:p>
        </w:tc>
        <w:tc>
          <w:tcPr>
            <w:tcW w:w="1701" w:type="dxa"/>
          </w:tcPr>
          <w:p w14:paraId="5183A7A7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1427</w:t>
            </w:r>
          </w:p>
        </w:tc>
        <w:tc>
          <w:tcPr>
            <w:tcW w:w="1275" w:type="dxa"/>
          </w:tcPr>
          <w:p w14:paraId="42C3964C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82283E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993" w:type="dxa"/>
          </w:tcPr>
          <w:p w14:paraId="6469B946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46F5A033" w14:textId="77777777" w:rsidR="0076280A" w:rsidRPr="0082283E" w:rsidRDefault="0076280A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≥ 43</w:t>
            </w:r>
          </w:p>
        </w:tc>
      </w:tr>
      <w:tr w:rsidR="0076280A" w:rsidRPr="0082283E" w14:paraId="77DEC1BC" w14:textId="77777777" w:rsidTr="00664C16">
        <w:tc>
          <w:tcPr>
            <w:tcW w:w="8505" w:type="dxa"/>
            <w:gridSpan w:val="5"/>
          </w:tcPr>
          <w:p w14:paraId="6AD3A6F7" w14:textId="77777777" w:rsidR="0076280A" w:rsidRPr="0082283E" w:rsidRDefault="0076280A" w:rsidP="005F0321">
            <w:pPr>
              <w:pStyle w:val="Tekstpodstawowy"/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2283E">
              <w:rPr>
                <w:rFonts w:ascii="Arial" w:hAnsi="Arial" w:cs="Arial"/>
                <w:sz w:val="18"/>
                <w:szCs w:val="18"/>
              </w:rPr>
              <w:t xml:space="preserve"> Emulsję można rozcieńczać wodą, do stężenia asfaltu nie niższego niż 40%(m/m)</w:t>
            </w:r>
          </w:p>
          <w:p w14:paraId="54B936E2" w14:textId="77777777" w:rsidR="0076280A" w:rsidRPr="0082283E" w:rsidRDefault="0076280A" w:rsidP="005F0321">
            <w:pPr>
              <w:pStyle w:val="Tekstpodstawowy"/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82283E">
              <w:rPr>
                <w:rFonts w:ascii="Arial" w:hAnsi="Arial" w:cs="Arial"/>
                <w:sz w:val="18"/>
                <w:szCs w:val="18"/>
              </w:rPr>
              <w:t xml:space="preserve"> Nie dotyczy emulsji rozcieńczonych wodą na budowie</w:t>
            </w:r>
          </w:p>
          <w:p w14:paraId="607B5E55" w14:textId="77777777" w:rsidR="0076280A" w:rsidRPr="0082283E" w:rsidRDefault="0076280A" w:rsidP="005F0321">
            <w:pPr>
              <w:pStyle w:val="Tekstpodstawowy"/>
              <w:ind w:right="-285"/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lastRenderedPageBreak/>
              <w:t xml:space="preserve">c)  </w:t>
            </w:r>
            <w:r w:rsidRPr="0082283E">
              <w:rPr>
                <w:rFonts w:ascii="Arial" w:hAnsi="Arial" w:cs="Arial"/>
                <w:sz w:val="18"/>
                <w:szCs w:val="18"/>
              </w:rPr>
              <w:t xml:space="preserve">Badanie na wypełniaczu mineralnym </w:t>
            </w:r>
            <w:proofErr w:type="spellStart"/>
            <w:r w:rsidRPr="0082283E">
              <w:rPr>
                <w:rFonts w:ascii="Arial" w:hAnsi="Arial" w:cs="Arial"/>
                <w:sz w:val="18"/>
                <w:szCs w:val="18"/>
              </w:rPr>
              <w:t>Sikaisol</w:t>
            </w:r>
            <w:proofErr w:type="spellEnd"/>
          </w:p>
        </w:tc>
      </w:tr>
    </w:tbl>
    <w:p w14:paraId="37BB47DA" w14:textId="77777777" w:rsidR="0076280A" w:rsidRPr="0082283E" w:rsidRDefault="0076280A" w:rsidP="0076280A">
      <w:pPr>
        <w:pStyle w:val="Tekstpodstawowy"/>
        <w:numPr>
          <w:ilvl w:val="12"/>
          <w:numId w:val="0"/>
        </w:numPr>
        <w:ind w:right="-285"/>
        <w:rPr>
          <w:rFonts w:ascii="Arial" w:hAnsi="Arial" w:cs="Arial"/>
          <w:color w:val="7030A0"/>
          <w:sz w:val="18"/>
          <w:szCs w:val="18"/>
        </w:rPr>
      </w:pPr>
    </w:p>
    <w:p w14:paraId="26C04818" w14:textId="77777777" w:rsidR="0076280A" w:rsidRPr="0082283E" w:rsidRDefault="0076280A" w:rsidP="0082283E">
      <w:pPr>
        <w:pStyle w:val="Tekstpodstawowy"/>
        <w:numPr>
          <w:ilvl w:val="12"/>
          <w:numId w:val="0"/>
        </w:numPr>
        <w:spacing w:after="60"/>
        <w:ind w:right="-28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Tabela 2.Wymagania dotyczące kationowych emulsji </w:t>
      </w:r>
      <w:r w:rsidR="00227352" w:rsidRPr="0082283E">
        <w:rPr>
          <w:rFonts w:ascii="Arial" w:hAnsi="Arial" w:cs="Arial"/>
          <w:sz w:val="18"/>
          <w:szCs w:val="18"/>
        </w:rPr>
        <w:t>asfaltowych</w:t>
      </w:r>
      <w:r w:rsidRPr="0082283E">
        <w:rPr>
          <w:rFonts w:ascii="Arial" w:hAnsi="Arial" w:cs="Arial"/>
          <w:sz w:val="18"/>
          <w:szCs w:val="18"/>
        </w:rPr>
        <w:t xml:space="preserve"> do złączania wszystkich warstw asfaltowych na drogach obciążonych ruchem od KR 1 do KR 7.</w:t>
      </w:r>
    </w:p>
    <w:tbl>
      <w:tblPr>
        <w:tblW w:w="850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705"/>
        <w:gridCol w:w="2125"/>
        <w:gridCol w:w="1448"/>
      </w:tblGrid>
      <w:tr w:rsidR="00227352" w:rsidRPr="0082283E" w14:paraId="5C446C88" w14:textId="77777777" w:rsidTr="00664C16">
        <w:trPr>
          <w:trHeight w:val="313"/>
        </w:trPr>
        <w:tc>
          <w:tcPr>
            <w:tcW w:w="3227" w:type="dxa"/>
            <w:vMerge w:val="restart"/>
            <w:vAlign w:val="center"/>
          </w:tcPr>
          <w:p w14:paraId="399A88A7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Wymagania techniczne</w:t>
            </w:r>
          </w:p>
        </w:tc>
        <w:tc>
          <w:tcPr>
            <w:tcW w:w="1705" w:type="dxa"/>
            <w:vMerge w:val="restart"/>
            <w:vAlign w:val="center"/>
          </w:tcPr>
          <w:p w14:paraId="78793087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Metoda badań</w:t>
            </w:r>
          </w:p>
          <w:p w14:paraId="5C479E48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wg normy</w:t>
            </w:r>
          </w:p>
        </w:tc>
        <w:tc>
          <w:tcPr>
            <w:tcW w:w="2125" w:type="dxa"/>
            <w:vMerge w:val="restart"/>
            <w:vAlign w:val="center"/>
          </w:tcPr>
          <w:p w14:paraId="42901815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448" w:type="dxa"/>
            <w:vAlign w:val="center"/>
          </w:tcPr>
          <w:p w14:paraId="2CF8B4FF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C60B10 ZM/R</w:t>
            </w:r>
          </w:p>
        </w:tc>
      </w:tr>
      <w:tr w:rsidR="00227352" w:rsidRPr="0082283E" w14:paraId="6E7FAB83" w14:textId="77777777" w:rsidTr="00664C16">
        <w:trPr>
          <w:trHeight w:val="425"/>
        </w:trPr>
        <w:tc>
          <w:tcPr>
            <w:tcW w:w="3227" w:type="dxa"/>
            <w:vMerge/>
            <w:vAlign w:val="center"/>
          </w:tcPr>
          <w:p w14:paraId="48048BB3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5" w:type="dxa"/>
            <w:vMerge/>
            <w:vAlign w:val="center"/>
          </w:tcPr>
          <w:p w14:paraId="71703A40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  <w:vMerge/>
            <w:vAlign w:val="center"/>
          </w:tcPr>
          <w:p w14:paraId="79779C7D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dxa"/>
            <w:vAlign w:val="center"/>
          </w:tcPr>
          <w:p w14:paraId="7CBB4F55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Zakres</w:t>
            </w:r>
          </w:p>
          <w:p w14:paraId="38DF6DAF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wartości</w:t>
            </w:r>
          </w:p>
        </w:tc>
      </w:tr>
      <w:tr w:rsidR="00227352" w:rsidRPr="0082283E" w14:paraId="2805E8AB" w14:textId="77777777" w:rsidTr="00664C16">
        <w:tc>
          <w:tcPr>
            <w:tcW w:w="3227" w:type="dxa"/>
            <w:vAlign w:val="center"/>
          </w:tcPr>
          <w:p w14:paraId="32E3B1BC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Indeks rozpadu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  <w:lang w:val="de-DE"/>
              </w:rPr>
              <w:t xml:space="preserve"> c)</w:t>
            </w:r>
          </w:p>
        </w:tc>
        <w:tc>
          <w:tcPr>
            <w:tcW w:w="1705" w:type="dxa"/>
            <w:vAlign w:val="center"/>
          </w:tcPr>
          <w:p w14:paraId="6426378F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PN-EN 13075-1</w:t>
            </w:r>
          </w:p>
        </w:tc>
        <w:tc>
          <w:tcPr>
            <w:tcW w:w="2125" w:type="dxa"/>
            <w:vAlign w:val="center"/>
          </w:tcPr>
          <w:p w14:paraId="292E66FB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14:paraId="74317296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NR</w:t>
            </w:r>
          </w:p>
        </w:tc>
      </w:tr>
      <w:tr w:rsidR="00227352" w:rsidRPr="0082283E" w14:paraId="5EEB3FD5" w14:textId="77777777" w:rsidTr="00664C16">
        <w:tc>
          <w:tcPr>
            <w:tcW w:w="3227" w:type="dxa"/>
            <w:vAlign w:val="center"/>
          </w:tcPr>
          <w:p w14:paraId="05BBAB7C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Zawartość lepiszcza</w:t>
            </w:r>
          </w:p>
        </w:tc>
        <w:tc>
          <w:tcPr>
            <w:tcW w:w="1705" w:type="dxa"/>
            <w:vAlign w:val="center"/>
          </w:tcPr>
          <w:p w14:paraId="0BAE72D7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PN-EN 1428</w:t>
            </w:r>
          </w:p>
        </w:tc>
        <w:tc>
          <w:tcPr>
            <w:tcW w:w="2125" w:type="dxa"/>
            <w:vAlign w:val="center"/>
          </w:tcPr>
          <w:p w14:paraId="3E785DD3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%(m/m)</w:t>
            </w:r>
          </w:p>
        </w:tc>
        <w:tc>
          <w:tcPr>
            <w:tcW w:w="1448" w:type="dxa"/>
            <w:vAlign w:val="center"/>
          </w:tcPr>
          <w:p w14:paraId="2AB43894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58 do 62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227352" w:rsidRPr="0082283E" w14:paraId="42170954" w14:textId="77777777" w:rsidTr="00664C16">
        <w:tc>
          <w:tcPr>
            <w:tcW w:w="3227" w:type="dxa"/>
            <w:vAlign w:val="center"/>
          </w:tcPr>
          <w:p w14:paraId="01FCC5D2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Czas wypływu </w:t>
            </w:r>
          </w:p>
          <w:p w14:paraId="593DAAEE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dla Φ 2mm w 40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82283E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705" w:type="dxa"/>
            <w:vAlign w:val="center"/>
          </w:tcPr>
          <w:p w14:paraId="2DD35BA9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12846</w:t>
            </w:r>
          </w:p>
        </w:tc>
        <w:tc>
          <w:tcPr>
            <w:tcW w:w="2125" w:type="dxa"/>
            <w:vAlign w:val="center"/>
          </w:tcPr>
          <w:p w14:paraId="20701BCB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s</w:t>
            </w:r>
          </w:p>
        </w:tc>
        <w:tc>
          <w:tcPr>
            <w:tcW w:w="1448" w:type="dxa"/>
            <w:vAlign w:val="center"/>
          </w:tcPr>
          <w:p w14:paraId="07E6F378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15 do 70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b)</w:t>
            </w:r>
          </w:p>
        </w:tc>
      </w:tr>
      <w:tr w:rsidR="00227352" w:rsidRPr="0082283E" w14:paraId="072E97C7" w14:textId="77777777" w:rsidTr="00664C16">
        <w:tc>
          <w:tcPr>
            <w:tcW w:w="3227" w:type="dxa"/>
            <w:vAlign w:val="center"/>
          </w:tcPr>
          <w:p w14:paraId="08CDA0FA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Pozostałość </w:t>
            </w:r>
          </w:p>
          <w:p w14:paraId="53A558E8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na sicie 0,5mm</w:t>
            </w:r>
          </w:p>
        </w:tc>
        <w:tc>
          <w:tcPr>
            <w:tcW w:w="1705" w:type="dxa"/>
            <w:vAlign w:val="center"/>
          </w:tcPr>
          <w:p w14:paraId="09509E11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1429</w:t>
            </w:r>
          </w:p>
        </w:tc>
        <w:tc>
          <w:tcPr>
            <w:tcW w:w="2125" w:type="dxa"/>
            <w:vAlign w:val="center"/>
          </w:tcPr>
          <w:p w14:paraId="74CCA739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% (m/m)</w:t>
            </w:r>
          </w:p>
        </w:tc>
        <w:tc>
          <w:tcPr>
            <w:tcW w:w="1448" w:type="dxa"/>
            <w:vAlign w:val="center"/>
          </w:tcPr>
          <w:p w14:paraId="6A38269F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≤ 0,2</w:t>
            </w:r>
          </w:p>
        </w:tc>
      </w:tr>
      <w:tr w:rsidR="00227352" w:rsidRPr="0082283E" w14:paraId="5946745C" w14:textId="77777777" w:rsidTr="00664C16">
        <w:tc>
          <w:tcPr>
            <w:tcW w:w="3227" w:type="dxa"/>
            <w:vAlign w:val="center"/>
          </w:tcPr>
          <w:p w14:paraId="218163FE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Pozostałość </w:t>
            </w:r>
          </w:p>
          <w:p w14:paraId="7BE5D1AD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na sicie 0,5mm po 7 dniach magazynowania</w:t>
            </w:r>
          </w:p>
        </w:tc>
        <w:tc>
          <w:tcPr>
            <w:tcW w:w="1705" w:type="dxa"/>
            <w:vAlign w:val="center"/>
          </w:tcPr>
          <w:p w14:paraId="3AA9C1D9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1429</w:t>
            </w:r>
          </w:p>
        </w:tc>
        <w:tc>
          <w:tcPr>
            <w:tcW w:w="2125" w:type="dxa"/>
            <w:vAlign w:val="center"/>
          </w:tcPr>
          <w:p w14:paraId="1D7E802B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% (m/m)</w:t>
            </w:r>
          </w:p>
        </w:tc>
        <w:tc>
          <w:tcPr>
            <w:tcW w:w="1448" w:type="dxa"/>
            <w:vAlign w:val="center"/>
          </w:tcPr>
          <w:p w14:paraId="1907BF66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≤ 0,2</w:t>
            </w:r>
          </w:p>
        </w:tc>
      </w:tr>
      <w:tr w:rsidR="00227352" w:rsidRPr="0082283E" w14:paraId="356D57CB" w14:textId="77777777" w:rsidTr="00664C16">
        <w:tc>
          <w:tcPr>
            <w:tcW w:w="3227" w:type="dxa"/>
            <w:vAlign w:val="center"/>
          </w:tcPr>
          <w:p w14:paraId="7EEAD21F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Sedymentacja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 w14:paraId="118BF443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PN-EN 12847</w:t>
            </w:r>
          </w:p>
        </w:tc>
        <w:tc>
          <w:tcPr>
            <w:tcW w:w="2125" w:type="dxa"/>
            <w:vAlign w:val="center"/>
          </w:tcPr>
          <w:p w14:paraId="412671B3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% (m/m)</w:t>
            </w:r>
          </w:p>
        </w:tc>
        <w:tc>
          <w:tcPr>
            <w:tcW w:w="1448" w:type="dxa"/>
            <w:vAlign w:val="center"/>
          </w:tcPr>
          <w:p w14:paraId="7AE4C52D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NR</w:t>
            </w:r>
          </w:p>
        </w:tc>
      </w:tr>
      <w:tr w:rsidR="00664C16" w:rsidRPr="0082283E" w14:paraId="7DFA9ACD" w14:textId="77777777" w:rsidTr="00664C16">
        <w:tc>
          <w:tcPr>
            <w:tcW w:w="3227" w:type="dxa"/>
            <w:vAlign w:val="center"/>
          </w:tcPr>
          <w:p w14:paraId="3ECDD7BE" w14:textId="77777777" w:rsidR="00664C16" w:rsidRPr="0082283E" w:rsidRDefault="00664C16" w:rsidP="00664C16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b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 xml:space="preserve">Asfalt odzyskany przez </w:t>
            </w:r>
          </w:p>
          <w:p w14:paraId="79DA7B6C" w14:textId="77777777" w:rsidR="00664C16" w:rsidRPr="0082283E" w:rsidRDefault="00664C16" w:rsidP="00664C16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</w:rPr>
              <w:t>odparowanie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 w14:paraId="4DBDD18C" w14:textId="77777777" w:rsidR="00664C16" w:rsidRPr="0082283E" w:rsidRDefault="00664C16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b/>
                <w:sz w:val="18"/>
                <w:szCs w:val="18"/>
                <w:lang w:val="de-DE"/>
              </w:rPr>
              <w:t>PN-EN 13074</w:t>
            </w:r>
          </w:p>
        </w:tc>
        <w:tc>
          <w:tcPr>
            <w:tcW w:w="2125" w:type="dxa"/>
            <w:vAlign w:val="center"/>
          </w:tcPr>
          <w:p w14:paraId="061CD6AF" w14:textId="77777777" w:rsidR="00664C16" w:rsidRPr="0082283E" w:rsidRDefault="00664C16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448" w:type="dxa"/>
            <w:vAlign w:val="center"/>
          </w:tcPr>
          <w:p w14:paraId="1B649D7E" w14:textId="77777777" w:rsidR="00664C16" w:rsidRPr="0082283E" w:rsidRDefault="00664C16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227352" w:rsidRPr="0082283E" w14:paraId="3368D543" w14:textId="77777777" w:rsidTr="00664C16">
        <w:tc>
          <w:tcPr>
            <w:tcW w:w="3227" w:type="dxa"/>
            <w:vAlign w:val="center"/>
          </w:tcPr>
          <w:p w14:paraId="121194E0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Penetracja w 25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82283E">
              <w:rPr>
                <w:rFonts w:ascii="Arial" w:hAnsi="Arial" w:cs="Arial"/>
                <w:sz w:val="18"/>
                <w:szCs w:val="18"/>
              </w:rPr>
              <w:t xml:space="preserve">C asfaltu </w:t>
            </w:r>
          </w:p>
          <w:p w14:paraId="47890627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odzyskanego</w:t>
            </w:r>
          </w:p>
        </w:tc>
        <w:tc>
          <w:tcPr>
            <w:tcW w:w="1705" w:type="dxa"/>
            <w:vAlign w:val="center"/>
          </w:tcPr>
          <w:p w14:paraId="6EBDE985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1426</w:t>
            </w:r>
          </w:p>
        </w:tc>
        <w:tc>
          <w:tcPr>
            <w:tcW w:w="2125" w:type="dxa"/>
            <w:vAlign w:val="center"/>
          </w:tcPr>
          <w:p w14:paraId="06B48DFA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0,1mm</w:t>
            </w:r>
          </w:p>
        </w:tc>
        <w:tc>
          <w:tcPr>
            <w:tcW w:w="1448" w:type="dxa"/>
            <w:vAlign w:val="center"/>
          </w:tcPr>
          <w:p w14:paraId="57B770A2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≤100</w:t>
            </w:r>
          </w:p>
        </w:tc>
      </w:tr>
      <w:tr w:rsidR="00227352" w:rsidRPr="0082283E" w14:paraId="78531628" w14:textId="77777777" w:rsidTr="00664C16">
        <w:tc>
          <w:tcPr>
            <w:tcW w:w="3227" w:type="dxa"/>
            <w:vAlign w:val="center"/>
          </w:tcPr>
          <w:p w14:paraId="57CA4015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Temperatura mięknienia</w:t>
            </w:r>
          </w:p>
        </w:tc>
        <w:tc>
          <w:tcPr>
            <w:tcW w:w="1705" w:type="dxa"/>
            <w:vAlign w:val="center"/>
          </w:tcPr>
          <w:p w14:paraId="0509502E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PN-EN 1427</w:t>
            </w:r>
          </w:p>
        </w:tc>
        <w:tc>
          <w:tcPr>
            <w:tcW w:w="2125" w:type="dxa"/>
            <w:vAlign w:val="center"/>
          </w:tcPr>
          <w:p w14:paraId="5155B36D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82283E">
              <w:rPr>
                <w:rFonts w:ascii="Arial" w:hAnsi="Arial" w:cs="Arial"/>
                <w:sz w:val="18"/>
                <w:szCs w:val="18"/>
                <w:vertAlign w:val="superscript"/>
                <w:lang w:val="de-DE"/>
              </w:rPr>
              <w:t>o</w:t>
            </w:r>
            <w:r w:rsidRPr="0082283E">
              <w:rPr>
                <w:rFonts w:ascii="Arial" w:hAnsi="Arial" w:cs="Arial"/>
                <w:sz w:val="18"/>
                <w:szCs w:val="18"/>
                <w:lang w:val="de-DE"/>
              </w:rPr>
              <w:t>C</w:t>
            </w:r>
            <w:proofErr w:type="spellEnd"/>
          </w:p>
        </w:tc>
        <w:tc>
          <w:tcPr>
            <w:tcW w:w="1448" w:type="dxa"/>
            <w:vAlign w:val="center"/>
          </w:tcPr>
          <w:p w14:paraId="5FD137B5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≥43</w:t>
            </w:r>
          </w:p>
        </w:tc>
      </w:tr>
      <w:tr w:rsidR="00227352" w:rsidRPr="0082283E" w14:paraId="3EAB7C08" w14:textId="77777777" w:rsidTr="00664C16">
        <w:tc>
          <w:tcPr>
            <w:tcW w:w="3227" w:type="dxa"/>
            <w:vAlign w:val="center"/>
          </w:tcPr>
          <w:p w14:paraId="268602F4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Nawrót sprężysty w 25</w:t>
            </w:r>
            <w:r w:rsidRPr="0082283E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82283E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705" w:type="dxa"/>
            <w:vAlign w:val="center"/>
          </w:tcPr>
          <w:p w14:paraId="7E2C1F62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PN-EN 13398</w:t>
            </w:r>
          </w:p>
        </w:tc>
        <w:tc>
          <w:tcPr>
            <w:tcW w:w="2125" w:type="dxa"/>
            <w:vAlign w:val="center"/>
          </w:tcPr>
          <w:p w14:paraId="7DBCDD25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448" w:type="dxa"/>
            <w:vAlign w:val="center"/>
          </w:tcPr>
          <w:p w14:paraId="517CE008" w14:textId="77777777" w:rsidR="00227352" w:rsidRPr="0082283E" w:rsidRDefault="00227352" w:rsidP="005F0321">
            <w:pPr>
              <w:pStyle w:val="Tekstpodstawowy"/>
              <w:numPr>
                <w:ilvl w:val="12"/>
                <w:numId w:val="0"/>
              </w:numPr>
              <w:ind w:right="-285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NR</w:t>
            </w:r>
          </w:p>
        </w:tc>
      </w:tr>
    </w:tbl>
    <w:p w14:paraId="53C212AD" w14:textId="77777777" w:rsidR="00D570AF" w:rsidRPr="0082283E" w:rsidRDefault="00D570AF" w:rsidP="00D570AF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7535388" w14:textId="77777777" w:rsidR="00EC0FF8" w:rsidRPr="0082283E" w:rsidRDefault="00EC0FF8" w:rsidP="0082283E">
      <w:pPr>
        <w:numPr>
          <w:ilvl w:val="12"/>
          <w:numId w:val="0"/>
        </w:num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2.3.</w:t>
      </w:r>
      <w:r w:rsidR="000E7CFB" w:rsidRPr="0082283E">
        <w:rPr>
          <w:rFonts w:ascii="Arial" w:hAnsi="Arial" w:cs="Arial"/>
          <w:b/>
          <w:sz w:val="18"/>
          <w:szCs w:val="18"/>
        </w:rPr>
        <w:t xml:space="preserve"> </w:t>
      </w:r>
      <w:r w:rsidRPr="0082283E">
        <w:rPr>
          <w:rFonts w:ascii="Arial" w:hAnsi="Arial" w:cs="Arial"/>
          <w:b/>
          <w:sz w:val="18"/>
          <w:szCs w:val="18"/>
        </w:rPr>
        <w:t>Przechowywanie materiałów</w:t>
      </w:r>
    </w:p>
    <w:p w14:paraId="32B87CB2" w14:textId="77777777" w:rsidR="00EC0FF8" w:rsidRPr="0082283E" w:rsidRDefault="00EC0FF8" w:rsidP="0082283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Warunki przechowywania emulsji nie mogą powodować utraty jej cech i obniżenia jakości. Przechowywanie i transport emulsji powinien być zgodny z zaleceniami producenta. </w:t>
      </w:r>
    </w:p>
    <w:p w14:paraId="6A948EE7" w14:textId="77777777" w:rsidR="00EC0FF8" w:rsidRDefault="00EC0FF8" w:rsidP="00EC0FF8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603B36BE" w14:textId="77777777" w:rsidR="0082283E" w:rsidRPr="0082283E" w:rsidRDefault="0082283E" w:rsidP="00EC0FF8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5AAFF668" w14:textId="77777777" w:rsidR="00EC0FF8" w:rsidRPr="0082283E" w:rsidRDefault="00EC0FF8" w:rsidP="00EC0FF8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3. </w:t>
      </w:r>
      <w:r w:rsidR="002D3D8F">
        <w:rPr>
          <w:rFonts w:ascii="Arial" w:hAnsi="Arial" w:cs="Arial"/>
          <w:b/>
          <w:sz w:val="18"/>
          <w:szCs w:val="18"/>
        </w:rPr>
        <w:t xml:space="preserve">       </w:t>
      </w:r>
      <w:r w:rsidRPr="0082283E">
        <w:rPr>
          <w:rFonts w:ascii="Arial" w:hAnsi="Arial" w:cs="Arial"/>
          <w:b/>
          <w:sz w:val="18"/>
          <w:szCs w:val="18"/>
        </w:rPr>
        <w:t>SPRZĘT</w:t>
      </w:r>
    </w:p>
    <w:p w14:paraId="2B8CD663" w14:textId="77777777" w:rsidR="00EC0FF8" w:rsidRPr="0082283E" w:rsidRDefault="00EC0FF8" w:rsidP="0082283E">
      <w:pPr>
        <w:numPr>
          <w:ilvl w:val="12"/>
          <w:numId w:val="0"/>
        </w:numPr>
        <w:spacing w:after="120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D-M.00.00.00„Wymagania ogólne”pkt.3.</w:t>
      </w:r>
    </w:p>
    <w:p w14:paraId="55096F4D" w14:textId="77777777" w:rsidR="00EC0FF8" w:rsidRPr="0082283E" w:rsidRDefault="00EC0FF8" w:rsidP="0082283E">
      <w:pPr>
        <w:numPr>
          <w:ilvl w:val="12"/>
          <w:numId w:val="0"/>
        </w:num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3.1.</w:t>
      </w:r>
      <w:r w:rsidR="007160B7" w:rsidRPr="0082283E">
        <w:rPr>
          <w:rFonts w:ascii="Arial" w:hAnsi="Arial" w:cs="Arial"/>
          <w:b/>
          <w:sz w:val="18"/>
          <w:szCs w:val="18"/>
        </w:rPr>
        <w:t xml:space="preserve">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Sprzęt do oczyszczenia warstw nawierzchni</w:t>
      </w:r>
    </w:p>
    <w:p w14:paraId="65FFC6EB" w14:textId="77777777" w:rsidR="00EC0FF8" w:rsidRPr="0082283E" w:rsidRDefault="00EC0FF8" w:rsidP="0082283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Do oczyszczania warstw nawierzchni należy stosować szczotki mechaniczne. Zaleca się użycie urządzeń dwuszczotkowych. Pierwsza ze szczotek powinna być wykonana z twardych elementów czyszczących</w:t>
      </w:r>
      <w:r w:rsidR="00D570AF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 xml:space="preserve">i służyć do zdrapywania oraz usuwania zanieczyszczeń przylegających do </w:t>
      </w:r>
      <w:r w:rsidR="00901606" w:rsidRPr="0082283E">
        <w:rPr>
          <w:rFonts w:ascii="Arial" w:hAnsi="Arial" w:cs="Arial"/>
          <w:sz w:val="18"/>
          <w:szCs w:val="18"/>
        </w:rPr>
        <w:t>o</w:t>
      </w:r>
      <w:r w:rsidRPr="0082283E">
        <w:rPr>
          <w:rFonts w:ascii="Arial" w:hAnsi="Arial" w:cs="Arial"/>
          <w:sz w:val="18"/>
          <w:szCs w:val="18"/>
        </w:rPr>
        <w:t>czyszcza</w:t>
      </w:r>
      <w:r w:rsidR="00901606" w:rsidRPr="0082283E">
        <w:rPr>
          <w:rFonts w:ascii="Arial" w:hAnsi="Arial" w:cs="Arial"/>
          <w:sz w:val="18"/>
          <w:szCs w:val="18"/>
        </w:rPr>
        <w:t>n</w:t>
      </w:r>
      <w:r w:rsidRPr="0082283E">
        <w:rPr>
          <w:rFonts w:ascii="Arial" w:hAnsi="Arial" w:cs="Arial"/>
          <w:sz w:val="18"/>
          <w:szCs w:val="18"/>
        </w:rPr>
        <w:t>ej warstwy. Druga szczotka powinna posiadać miękkie elementy czyszczące i służyć do zamiatania. Zaleca się używanie szczotek wyposażonych w urządzenia odpylające.</w:t>
      </w:r>
    </w:p>
    <w:p w14:paraId="207F1F6E" w14:textId="77777777" w:rsidR="00EC0FF8" w:rsidRPr="0082283E" w:rsidRDefault="00EC0FF8" w:rsidP="008B161D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Sprzęt pomocniczy:</w:t>
      </w:r>
    </w:p>
    <w:p w14:paraId="47E594AE" w14:textId="77777777" w:rsidR="00EC0FF8" w:rsidRPr="0082283E" w:rsidRDefault="00EC0FF8" w:rsidP="008B161D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- sprężarki,</w:t>
      </w:r>
    </w:p>
    <w:p w14:paraId="4D85A942" w14:textId="77777777" w:rsidR="00EC0FF8" w:rsidRPr="0082283E" w:rsidRDefault="00EC0FF8" w:rsidP="00984635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- zbiorniki z wodą,</w:t>
      </w:r>
    </w:p>
    <w:p w14:paraId="1BBB1ED9" w14:textId="77777777" w:rsidR="00D570AF" w:rsidRPr="0082283E" w:rsidRDefault="00EC0FF8" w:rsidP="00D570AF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- szczotki ręczne.</w:t>
      </w:r>
    </w:p>
    <w:p w14:paraId="749B2473" w14:textId="77777777" w:rsidR="00EC0FF8" w:rsidRPr="0082283E" w:rsidRDefault="00EC0FF8" w:rsidP="0082283E">
      <w:pPr>
        <w:numPr>
          <w:ilvl w:val="12"/>
          <w:numId w:val="0"/>
        </w:num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3.2.</w:t>
      </w:r>
      <w:r w:rsidR="002D3D8F">
        <w:rPr>
          <w:rFonts w:ascii="Arial" w:hAnsi="Arial" w:cs="Arial"/>
          <w:b/>
          <w:sz w:val="18"/>
          <w:szCs w:val="18"/>
        </w:rPr>
        <w:t xml:space="preserve">     </w:t>
      </w:r>
      <w:r w:rsidRPr="0082283E">
        <w:rPr>
          <w:rFonts w:ascii="Arial" w:hAnsi="Arial" w:cs="Arial"/>
          <w:b/>
          <w:sz w:val="18"/>
          <w:szCs w:val="18"/>
        </w:rPr>
        <w:t>Sprzęt do skrapiania warstw nawierzchni</w:t>
      </w:r>
    </w:p>
    <w:p w14:paraId="7ED243C3" w14:textId="77777777" w:rsidR="006013A8" w:rsidRPr="0082283E" w:rsidRDefault="006013A8" w:rsidP="00B5306F">
      <w:pPr>
        <w:pStyle w:val="Tekstpodstawowy"/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Do skrapiania warstw nawierzchni należy używać skrapiarkę lepiszcza wyposażoną dodatkowo w lancę do ręcznego spryskiwania. Skrapiarka powinna być wyposażona w urządzenia pomiarowo-kontrolne pozwalające na sprawdzanie i regulowanie następujących parametrów:</w:t>
      </w:r>
    </w:p>
    <w:p w14:paraId="637E96EF" w14:textId="77777777" w:rsidR="006013A8" w:rsidRPr="0082283E" w:rsidRDefault="006013A8" w:rsidP="007D1E29">
      <w:pPr>
        <w:pStyle w:val="Tekstpodstawowy"/>
        <w:widowControl w:val="0"/>
        <w:numPr>
          <w:ilvl w:val="0"/>
          <w:numId w:val="2"/>
        </w:numPr>
        <w:ind w:left="284" w:hanging="283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temperatury rozkładanego lepiszcza,</w:t>
      </w:r>
    </w:p>
    <w:p w14:paraId="0A713BD9" w14:textId="77777777" w:rsidR="006013A8" w:rsidRPr="0082283E" w:rsidRDefault="006013A8" w:rsidP="007D1E29">
      <w:pPr>
        <w:pStyle w:val="Tekstpodstawowy"/>
        <w:widowControl w:val="0"/>
        <w:numPr>
          <w:ilvl w:val="0"/>
          <w:numId w:val="2"/>
        </w:numPr>
        <w:ind w:left="284" w:hanging="283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ciśnienia lepiszcza w kolektorze,</w:t>
      </w:r>
    </w:p>
    <w:p w14:paraId="3511B253" w14:textId="77777777" w:rsidR="006013A8" w:rsidRPr="0082283E" w:rsidRDefault="006013A8" w:rsidP="007D1E29">
      <w:pPr>
        <w:pStyle w:val="Tekstpodstawowy"/>
        <w:widowControl w:val="0"/>
        <w:numPr>
          <w:ilvl w:val="0"/>
          <w:numId w:val="2"/>
        </w:numPr>
        <w:ind w:left="284" w:hanging="283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obrotów pompy dozującej lepiszcze,</w:t>
      </w:r>
    </w:p>
    <w:p w14:paraId="02F2E05D" w14:textId="77777777" w:rsidR="006013A8" w:rsidRPr="0082283E" w:rsidRDefault="006013A8" w:rsidP="007D1E29">
      <w:pPr>
        <w:pStyle w:val="Tekstpodstawowy"/>
        <w:widowControl w:val="0"/>
        <w:numPr>
          <w:ilvl w:val="0"/>
          <w:numId w:val="2"/>
        </w:numPr>
        <w:ind w:left="284" w:hanging="283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prędkości poruszania się skrapiarki,</w:t>
      </w:r>
    </w:p>
    <w:p w14:paraId="3A960AD4" w14:textId="77777777" w:rsidR="006013A8" w:rsidRPr="0082283E" w:rsidRDefault="006013A8" w:rsidP="007D1E29">
      <w:pPr>
        <w:pStyle w:val="Tekstpodstawowy"/>
        <w:widowControl w:val="0"/>
        <w:numPr>
          <w:ilvl w:val="0"/>
          <w:numId w:val="2"/>
        </w:numPr>
        <w:ind w:left="284" w:hanging="283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ilości lepiszcza.</w:t>
      </w:r>
    </w:p>
    <w:p w14:paraId="292A45F4" w14:textId="77777777" w:rsidR="006013A8" w:rsidRPr="0082283E" w:rsidRDefault="006013A8" w:rsidP="0082283E">
      <w:pPr>
        <w:pStyle w:val="Tekstpodstawowy"/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Zbiornik na lepiszcze skrapiarki powinien być izolowany termicznie, tak aby było możliwe zachowanie stałej temperatury lepiszcza.</w:t>
      </w:r>
    </w:p>
    <w:p w14:paraId="55CA7170" w14:textId="77777777" w:rsidR="006013A8" w:rsidRPr="0082283E" w:rsidRDefault="006013A8" w:rsidP="006013A8">
      <w:pPr>
        <w:pStyle w:val="Tekstpodstawowy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Skrapiarka powinna zapewnić rozkładanie lepiszcza z tolerancją </w:t>
      </w:r>
      <w:r w:rsidRPr="0082283E">
        <w:rPr>
          <w:rFonts w:ascii="Arial" w:hAnsi="Arial" w:cs="Arial"/>
          <w:sz w:val="18"/>
          <w:szCs w:val="18"/>
        </w:rPr>
        <w:sym w:font="Symbol" w:char="F0B1"/>
      </w:r>
      <w:r w:rsidRPr="0082283E">
        <w:rPr>
          <w:rFonts w:ascii="Arial" w:hAnsi="Arial" w:cs="Arial"/>
          <w:sz w:val="18"/>
          <w:szCs w:val="18"/>
        </w:rPr>
        <w:t xml:space="preserve">10 % od ilości założonej. </w:t>
      </w:r>
    </w:p>
    <w:p w14:paraId="526EC0AF" w14:textId="77777777" w:rsidR="006013A8" w:rsidRPr="0082283E" w:rsidRDefault="006013A8" w:rsidP="0082283E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W miejscach trudnodostępnych należy stosować końcówkę (lancę) połączoną ze skrapiarką do ręcznego skropienia.</w:t>
      </w:r>
    </w:p>
    <w:p w14:paraId="7DE2E219" w14:textId="77777777" w:rsidR="00235244" w:rsidRDefault="00235244" w:rsidP="00EC0FF8">
      <w:pPr>
        <w:jc w:val="both"/>
        <w:rPr>
          <w:rFonts w:ascii="Arial" w:hAnsi="Arial" w:cs="Arial"/>
          <w:b/>
          <w:sz w:val="18"/>
          <w:szCs w:val="18"/>
        </w:rPr>
      </w:pPr>
    </w:p>
    <w:p w14:paraId="0408C1D6" w14:textId="77777777" w:rsidR="0082283E" w:rsidRPr="0082283E" w:rsidRDefault="0082283E" w:rsidP="00EC0FF8">
      <w:pPr>
        <w:jc w:val="both"/>
        <w:rPr>
          <w:rFonts w:ascii="Arial" w:hAnsi="Arial" w:cs="Arial"/>
          <w:b/>
          <w:sz w:val="18"/>
          <w:szCs w:val="18"/>
        </w:rPr>
      </w:pPr>
    </w:p>
    <w:p w14:paraId="5F00DFD2" w14:textId="77777777" w:rsidR="00EC0FF8" w:rsidRPr="0082283E" w:rsidRDefault="00EC0FF8" w:rsidP="00EC0FF8">
      <w:p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4. </w:t>
      </w:r>
      <w:r w:rsidR="002D3D8F">
        <w:rPr>
          <w:rFonts w:ascii="Arial" w:hAnsi="Arial" w:cs="Arial"/>
          <w:b/>
          <w:sz w:val="18"/>
          <w:szCs w:val="18"/>
        </w:rPr>
        <w:t xml:space="preserve">       </w:t>
      </w:r>
      <w:r w:rsidRPr="0082283E">
        <w:rPr>
          <w:rFonts w:ascii="Arial" w:hAnsi="Arial" w:cs="Arial"/>
          <w:b/>
          <w:sz w:val="18"/>
          <w:szCs w:val="18"/>
        </w:rPr>
        <w:t>TRANSPORT</w:t>
      </w:r>
    </w:p>
    <w:p w14:paraId="3F975428" w14:textId="77777777" w:rsidR="00EC0FF8" w:rsidRDefault="00EC0FF8" w:rsidP="002D3D8F">
      <w:pPr>
        <w:spacing w:before="60" w:after="120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D-M.00.00.00. „Wymagania ogólne”</w:t>
      </w:r>
      <w:r w:rsidR="00C54D1F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>pkt.4.</w:t>
      </w:r>
    </w:p>
    <w:p w14:paraId="2B844658" w14:textId="77777777" w:rsidR="00EC0FF8" w:rsidRPr="0082283E" w:rsidRDefault="00EC0FF8" w:rsidP="0082283E">
      <w:pPr>
        <w:spacing w:after="60"/>
        <w:ind w:left="567" w:hanging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4.1.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Transport emulsji</w:t>
      </w:r>
      <w:r w:rsidRPr="0082283E">
        <w:rPr>
          <w:rFonts w:ascii="Arial" w:hAnsi="Arial" w:cs="Arial"/>
          <w:sz w:val="18"/>
          <w:szCs w:val="18"/>
        </w:rPr>
        <w:tab/>
      </w:r>
    </w:p>
    <w:p w14:paraId="0C8B6035" w14:textId="77777777" w:rsidR="00EC0FF8" w:rsidRPr="0082283E" w:rsidRDefault="00EC0FF8" w:rsidP="0082283E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Transport emulsji powinien odbywać się w cysternach samochodowych.</w:t>
      </w:r>
      <w:r w:rsidR="00CA50D9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 xml:space="preserve">Dopuszcza się stosowanie beczek lub innych pojemników stalowych. Cysterny przeznaczone do przewozu emulsji powinny być przedzielone </w:t>
      </w:r>
      <w:r w:rsidRPr="0082283E">
        <w:rPr>
          <w:rFonts w:ascii="Arial" w:hAnsi="Arial" w:cs="Arial"/>
          <w:sz w:val="18"/>
          <w:szCs w:val="18"/>
        </w:rPr>
        <w:lastRenderedPageBreak/>
        <w:t>przegrodami, dzielącymi je na komory o pojemności nie większej niż 1 m</w:t>
      </w:r>
      <w:r w:rsidRPr="0082283E">
        <w:rPr>
          <w:rFonts w:ascii="Arial" w:hAnsi="Arial" w:cs="Arial"/>
          <w:sz w:val="18"/>
          <w:szCs w:val="18"/>
          <w:vertAlign w:val="superscript"/>
        </w:rPr>
        <w:t>3</w:t>
      </w:r>
      <w:r w:rsidRPr="0082283E">
        <w:rPr>
          <w:rFonts w:ascii="Arial" w:hAnsi="Arial" w:cs="Arial"/>
          <w:sz w:val="18"/>
          <w:szCs w:val="18"/>
        </w:rPr>
        <w:t xml:space="preserve">, a każda przegroda powinna mieć wykroje umożliwiające przepływ emulsji. </w:t>
      </w:r>
    </w:p>
    <w:p w14:paraId="59F69A9C" w14:textId="77777777" w:rsidR="00EC0FF8" w:rsidRPr="0082283E" w:rsidRDefault="00EC0FF8" w:rsidP="00EC0FF8">
      <w:p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Cysterny, pojemniki i zbiorniki przeznaczone do transportu lub składowania emulsji powinny być czyste i nie powinny zaw</w:t>
      </w:r>
      <w:r w:rsidR="00DD2FE2" w:rsidRPr="0082283E">
        <w:rPr>
          <w:rFonts w:ascii="Arial" w:hAnsi="Arial" w:cs="Arial"/>
          <w:sz w:val="18"/>
          <w:szCs w:val="18"/>
        </w:rPr>
        <w:t>ierać resztek innych lepiszczy.</w:t>
      </w:r>
    </w:p>
    <w:p w14:paraId="649625D7" w14:textId="77777777" w:rsidR="00EC0FF8" w:rsidRDefault="00EC0FF8" w:rsidP="00EC0FF8">
      <w:pPr>
        <w:jc w:val="both"/>
        <w:rPr>
          <w:rFonts w:ascii="Arial" w:hAnsi="Arial" w:cs="Arial"/>
          <w:b/>
          <w:sz w:val="18"/>
          <w:szCs w:val="18"/>
        </w:rPr>
      </w:pPr>
    </w:p>
    <w:p w14:paraId="6F369AC5" w14:textId="77777777" w:rsidR="00B5306F" w:rsidRPr="0082283E" w:rsidRDefault="00B5306F" w:rsidP="00EC0FF8">
      <w:pPr>
        <w:jc w:val="both"/>
        <w:rPr>
          <w:rFonts w:ascii="Arial" w:hAnsi="Arial" w:cs="Arial"/>
          <w:b/>
          <w:sz w:val="18"/>
          <w:szCs w:val="18"/>
        </w:rPr>
      </w:pPr>
    </w:p>
    <w:p w14:paraId="1CDC6676" w14:textId="77777777" w:rsidR="00EC0FF8" w:rsidRPr="0082283E" w:rsidRDefault="00EC0FF8" w:rsidP="00B5306F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5.</w:t>
      </w:r>
      <w:r w:rsidR="002D3D8F">
        <w:rPr>
          <w:rFonts w:ascii="Arial" w:hAnsi="Arial" w:cs="Arial"/>
          <w:b/>
          <w:sz w:val="18"/>
          <w:szCs w:val="18"/>
        </w:rPr>
        <w:t xml:space="preserve">        </w:t>
      </w:r>
      <w:r w:rsidRPr="0082283E">
        <w:rPr>
          <w:rFonts w:ascii="Arial" w:hAnsi="Arial" w:cs="Arial"/>
          <w:b/>
          <w:sz w:val="18"/>
          <w:szCs w:val="18"/>
        </w:rPr>
        <w:t>WYKONANIE ROBÓT</w:t>
      </w:r>
    </w:p>
    <w:p w14:paraId="4E53901D" w14:textId="77777777" w:rsidR="00EC0FF8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Ogólne zasady wykonywania Robót podano w</w:t>
      </w:r>
      <w:r w:rsidR="00227352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>STWiORBD-M.00.00.00. „Wymagania ogólne” pkt. 5.</w:t>
      </w:r>
    </w:p>
    <w:p w14:paraId="76CC7ACE" w14:textId="77777777" w:rsidR="00B5306F" w:rsidRPr="0082283E" w:rsidRDefault="00B5306F" w:rsidP="00B5306F">
      <w:pPr>
        <w:ind w:firstLine="567"/>
        <w:jc w:val="both"/>
        <w:rPr>
          <w:rFonts w:ascii="Arial" w:hAnsi="Arial" w:cs="Arial"/>
          <w:sz w:val="18"/>
          <w:szCs w:val="18"/>
        </w:rPr>
      </w:pPr>
    </w:p>
    <w:p w14:paraId="1D901B9C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5.1.</w:t>
      </w:r>
      <w:r w:rsidR="003D2B5B" w:rsidRPr="0082283E">
        <w:rPr>
          <w:rFonts w:ascii="Arial" w:hAnsi="Arial" w:cs="Arial"/>
          <w:b/>
          <w:sz w:val="18"/>
          <w:szCs w:val="18"/>
        </w:rPr>
        <w:t xml:space="preserve">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Oczyszczenie warstw nawierzchni</w:t>
      </w:r>
    </w:p>
    <w:p w14:paraId="3C80035E" w14:textId="77777777" w:rsidR="00EC0FF8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Oczyszczenie warstw nawierzchni polega na usunięciu luźnego materiału, brudu, błota i kurzu przez oczyszczenie mechaniczne lub przy użyciu sprężonego powietrza.</w:t>
      </w:r>
    </w:p>
    <w:p w14:paraId="160E02DF" w14:textId="77777777" w:rsidR="003D2B5B" w:rsidRPr="0082283E" w:rsidRDefault="003D2B5B" w:rsidP="00B5306F">
      <w:pPr>
        <w:jc w:val="both"/>
        <w:rPr>
          <w:rFonts w:ascii="Arial" w:hAnsi="Arial" w:cs="Arial"/>
          <w:b/>
          <w:sz w:val="18"/>
          <w:szCs w:val="18"/>
        </w:rPr>
      </w:pPr>
    </w:p>
    <w:p w14:paraId="3290D0B2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5.2.</w:t>
      </w:r>
      <w:r w:rsidR="003D2B5B" w:rsidRPr="0082283E">
        <w:rPr>
          <w:rFonts w:ascii="Arial" w:hAnsi="Arial" w:cs="Arial"/>
          <w:b/>
          <w:sz w:val="18"/>
          <w:szCs w:val="18"/>
        </w:rPr>
        <w:t xml:space="preserve">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Skropienie warstw nawierzchni</w:t>
      </w:r>
    </w:p>
    <w:p w14:paraId="78A31287" w14:textId="77777777" w:rsidR="00F32AA5" w:rsidRPr="0082283E" w:rsidRDefault="00F32AA5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Skropienie emulsją asfaltową ma na celu zwiększenie siły połączenia pomiędzy warstwami konstrukcyjnymi oraz zabezpieczenie przed wnikaniem i zaleganiem wody pomiędzy warstwami.</w:t>
      </w:r>
    </w:p>
    <w:p w14:paraId="230ACB64" w14:textId="77777777" w:rsidR="00F32AA5" w:rsidRPr="0082283E" w:rsidRDefault="00F32AA5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Temperatura podłoża w czasie skropienia powinna wynosić co najmniej +5</w:t>
      </w:r>
      <w:r w:rsidRPr="0082283E">
        <w:rPr>
          <w:rFonts w:ascii="Arial" w:hAnsi="Arial" w:cs="Arial"/>
          <w:sz w:val="18"/>
          <w:szCs w:val="18"/>
          <w:vertAlign w:val="superscript"/>
        </w:rPr>
        <w:t>0</w:t>
      </w:r>
      <w:r w:rsidRPr="0082283E">
        <w:rPr>
          <w:rFonts w:ascii="Arial" w:hAnsi="Arial" w:cs="Arial"/>
          <w:sz w:val="18"/>
          <w:szCs w:val="18"/>
        </w:rPr>
        <w:t>C.</w:t>
      </w:r>
    </w:p>
    <w:p w14:paraId="70298907" w14:textId="77777777" w:rsidR="00E02CF7" w:rsidRPr="0082283E" w:rsidRDefault="00E02CF7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Jeżeli do oczyszczenia warstwy była używana woda, to skropienie lepiszczem może nastąpić dopiero po wyschnięciu warstwy.</w:t>
      </w:r>
    </w:p>
    <w:p w14:paraId="047AB93F" w14:textId="77777777" w:rsidR="00F32AA5" w:rsidRPr="0082283E" w:rsidRDefault="00F32AA5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Skropienie warstwy może rozpocząć się po akceptacji przez </w:t>
      </w:r>
      <w:r w:rsidR="00B5306F">
        <w:rPr>
          <w:rFonts w:ascii="Arial" w:hAnsi="Arial" w:cs="Arial"/>
          <w:sz w:val="18"/>
          <w:szCs w:val="18"/>
        </w:rPr>
        <w:t>Inspektora Nadzoru</w:t>
      </w:r>
      <w:r w:rsidRPr="0082283E">
        <w:rPr>
          <w:rFonts w:ascii="Arial" w:hAnsi="Arial" w:cs="Arial"/>
          <w:sz w:val="18"/>
          <w:szCs w:val="18"/>
        </w:rPr>
        <w:t xml:space="preserve"> jej oczyszczenia.</w:t>
      </w:r>
    </w:p>
    <w:p w14:paraId="73216858" w14:textId="77777777" w:rsidR="00F32AA5" w:rsidRPr="0082283E" w:rsidRDefault="00F32AA5" w:rsidP="00B5306F">
      <w:pPr>
        <w:pStyle w:val="Tekstpodstawowy"/>
        <w:ind w:right="-1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Temperatura emulsji asfaltowej kationowej powinna być zgodna z temperaturą zalecaną przez Producenta.</w:t>
      </w:r>
    </w:p>
    <w:p w14:paraId="63ACFC97" w14:textId="77777777" w:rsidR="00F32AA5" w:rsidRPr="0082283E" w:rsidRDefault="00F32AA5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Skropienie powinno być równomierne, a ilość rozkładanego lepiszcza po odparowaniu wody powinna być równa ilości założonej w p.5.2.1.</w:t>
      </w:r>
    </w:p>
    <w:p w14:paraId="7E631A2C" w14:textId="77777777" w:rsidR="00F32AA5" w:rsidRPr="0082283E" w:rsidRDefault="00F32AA5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Skropiona emulsją asfaltową warstwa powinna być pozostawiona bez jakiegokolwiek ruchu na okres niezbędny do całkowitego rozpadu emulsji i odparowania wody z emulsji.</w:t>
      </w:r>
    </w:p>
    <w:p w14:paraId="3AF00AB6" w14:textId="77777777" w:rsidR="00F32AA5" w:rsidRPr="0082283E" w:rsidRDefault="00F32AA5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Przed ułożeniem warstwy z mieszanki mineralno-bitumicznej Wykonawca powinien zabezpieczyć skropioną warstwę nawierzchni przed uszkodzeniem dopuszczając tylko niezbędny ruch budowlany. </w:t>
      </w:r>
    </w:p>
    <w:p w14:paraId="25D7C45B" w14:textId="77777777" w:rsidR="00F32AA5" w:rsidRPr="0082283E" w:rsidRDefault="00F32AA5" w:rsidP="00B5306F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Jakiekolwiek uszkodzenia powierzchni powinny być przez Wykonawcę naprawione.</w:t>
      </w:r>
    </w:p>
    <w:p w14:paraId="6194A189" w14:textId="77777777" w:rsidR="00F32AA5" w:rsidRPr="0082283E" w:rsidRDefault="00F32AA5" w:rsidP="00B5306F">
      <w:pPr>
        <w:jc w:val="both"/>
        <w:rPr>
          <w:rFonts w:ascii="Arial" w:hAnsi="Arial" w:cs="Arial"/>
          <w:sz w:val="18"/>
          <w:szCs w:val="18"/>
        </w:rPr>
      </w:pPr>
    </w:p>
    <w:p w14:paraId="1E05F3BE" w14:textId="77777777" w:rsidR="00E02CF7" w:rsidRPr="0082283E" w:rsidRDefault="00E02CF7" w:rsidP="00B5306F">
      <w:pPr>
        <w:pStyle w:val="Tekstpodstawowy"/>
        <w:spacing w:after="60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5.2.1. </w:t>
      </w:r>
      <w:r w:rsidR="002D3D8F">
        <w:rPr>
          <w:rFonts w:ascii="Arial" w:hAnsi="Arial" w:cs="Arial"/>
          <w:b/>
          <w:sz w:val="18"/>
          <w:szCs w:val="18"/>
        </w:rPr>
        <w:t xml:space="preserve">  </w:t>
      </w:r>
      <w:r w:rsidRPr="0082283E">
        <w:rPr>
          <w:rFonts w:ascii="Arial" w:hAnsi="Arial" w:cs="Arial"/>
          <w:b/>
          <w:sz w:val="18"/>
          <w:szCs w:val="18"/>
        </w:rPr>
        <w:t>Zużycie emulsji</w:t>
      </w:r>
    </w:p>
    <w:p w14:paraId="656473DF" w14:textId="77777777" w:rsidR="00E02CF7" w:rsidRPr="0082283E" w:rsidRDefault="00E02CF7" w:rsidP="00B5306F">
      <w:pPr>
        <w:pStyle w:val="Tekstpodstawowy"/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Zalecane ilości emulsji asfaltowej do skropienia podłoża z mieszanki </w:t>
      </w:r>
      <w:proofErr w:type="spellStart"/>
      <w:r w:rsidRPr="0082283E">
        <w:rPr>
          <w:rFonts w:ascii="Arial" w:hAnsi="Arial" w:cs="Arial"/>
          <w:sz w:val="18"/>
          <w:szCs w:val="18"/>
        </w:rPr>
        <w:t>mineralno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– asfaltowej w [kg/m</w:t>
      </w:r>
      <w:r w:rsidRPr="0082283E">
        <w:rPr>
          <w:rFonts w:ascii="Arial" w:hAnsi="Arial" w:cs="Arial"/>
          <w:sz w:val="18"/>
          <w:szCs w:val="18"/>
          <w:vertAlign w:val="superscript"/>
        </w:rPr>
        <w:t>2</w:t>
      </w:r>
      <w:r w:rsidRPr="0082283E">
        <w:rPr>
          <w:rFonts w:ascii="Arial" w:hAnsi="Arial" w:cs="Arial"/>
          <w:sz w:val="18"/>
          <w:szCs w:val="18"/>
        </w:rPr>
        <w:t xml:space="preserve">] podaje tabela 3 (uwaga – przyjęto dla emulsji kationowej o zawartości asfaltu 60% wg PN-EN 13808:2013 Załącznik Krajowy NA: </w:t>
      </w:r>
      <w:r w:rsidR="00380950" w:rsidRPr="0082283E">
        <w:rPr>
          <w:rFonts w:ascii="Arial" w:hAnsi="Arial" w:cs="Arial"/>
          <w:sz w:val="18"/>
          <w:szCs w:val="18"/>
        </w:rPr>
        <w:t>rodzaje C 60 B3 ZM, C60B</w:t>
      </w:r>
      <w:r w:rsidR="00227352" w:rsidRPr="0082283E">
        <w:rPr>
          <w:rFonts w:ascii="Arial" w:hAnsi="Arial" w:cs="Arial"/>
          <w:sz w:val="18"/>
          <w:szCs w:val="18"/>
        </w:rPr>
        <w:t>10</w:t>
      </w:r>
      <w:r w:rsidR="00380950" w:rsidRPr="0082283E">
        <w:rPr>
          <w:rFonts w:ascii="Arial" w:hAnsi="Arial" w:cs="Arial"/>
          <w:sz w:val="18"/>
          <w:szCs w:val="18"/>
        </w:rPr>
        <w:t xml:space="preserve"> ZM</w:t>
      </w:r>
      <w:r w:rsidR="00227352" w:rsidRPr="0082283E">
        <w:rPr>
          <w:rFonts w:ascii="Arial" w:hAnsi="Arial" w:cs="Arial"/>
          <w:sz w:val="18"/>
          <w:szCs w:val="18"/>
        </w:rPr>
        <w:t>/R</w:t>
      </w:r>
      <w:r w:rsidR="00380950" w:rsidRPr="0082283E">
        <w:rPr>
          <w:rFonts w:ascii="Arial" w:hAnsi="Arial" w:cs="Arial"/>
          <w:sz w:val="18"/>
          <w:szCs w:val="18"/>
        </w:rPr>
        <w:t>).</w:t>
      </w:r>
    </w:p>
    <w:p w14:paraId="59BE2686" w14:textId="77777777" w:rsidR="00E02CF7" w:rsidRPr="0082283E" w:rsidRDefault="00E02CF7" w:rsidP="00B5306F">
      <w:pPr>
        <w:pStyle w:val="Tekstpodstawowy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Określenie ilości skropienia lepiszcza na drodze należy wykonać w oparciu o PN-EN 12272-1.</w:t>
      </w:r>
    </w:p>
    <w:p w14:paraId="6ED8CDD3" w14:textId="77777777" w:rsidR="00380950" w:rsidRPr="0082283E" w:rsidRDefault="00380950" w:rsidP="00E02CF7">
      <w:pPr>
        <w:pStyle w:val="Tekstpodstawowy"/>
        <w:rPr>
          <w:rFonts w:ascii="Arial" w:hAnsi="Arial" w:cs="Arial"/>
          <w:sz w:val="18"/>
          <w:szCs w:val="18"/>
          <w:highlight w:val="cyan"/>
        </w:rPr>
      </w:pPr>
    </w:p>
    <w:p w14:paraId="0E5D0E1E" w14:textId="77777777" w:rsidR="00E02CF7" w:rsidRPr="0082283E" w:rsidRDefault="00E02CF7" w:rsidP="00B5306F">
      <w:pPr>
        <w:pStyle w:val="Tekstpodstawowy"/>
        <w:spacing w:after="120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Tabela 3.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2268"/>
        <w:gridCol w:w="1985"/>
        <w:gridCol w:w="1559"/>
      </w:tblGrid>
      <w:tr w:rsidR="00F74B8A" w:rsidRPr="0082283E" w14:paraId="55366559" w14:textId="77777777" w:rsidTr="00C55378">
        <w:tc>
          <w:tcPr>
            <w:tcW w:w="2551" w:type="dxa"/>
          </w:tcPr>
          <w:p w14:paraId="22F34F1F" w14:textId="77777777" w:rsidR="00F74B8A" w:rsidRPr="0082283E" w:rsidRDefault="00F74B8A" w:rsidP="005F032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Układana warstwa asfaltowa</w:t>
            </w:r>
          </w:p>
        </w:tc>
        <w:tc>
          <w:tcPr>
            <w:tcW w:w="2268" w:type="dxa"/>
          </w:tcPr>
          <w:p w14:paraId="6B2F10E8" w14:textId="77777777" w:rsidR="00F74B8A" w:rsidRPr="0082283E" w:rsidRDefault="00F74B8A" w:rsidP="005F032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Podłoże pod warstwę asfaltową</w:t>
            </w:r>
          </w:p>
        </w:tc>
        <w:tc>
          <w:tcPr>
            <w:tcW w:w="1985" w:type="dxa"/>
          </w:tcPr>
          <w:p w14:paraId="07A87A6A" w14:textId="77777777" w:rsidR="00F74B8A" w:rsidRPr="0082283E" w:rsidRDefault="00F74B8A" w:rsidP="00380950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2283E">
              <w:rPr>
                <w:rFonts w:ascii="Arial" w:eastAsia="Calibri" w:hAnsi="Arial" w:cs="Arial"/>
                <w:sz w:val="18"/>
                <w:szCs w:val="18"/>
              </w:rPr>
              <w:t xml:space="preserve">Ilość emulsji o zawartości asfaltu 60%  </w:t>
            </w:r>
          </w:p>
          <w:p w14:paraId="656CD7CC" w14:textId="77777777" w:rsidR="00F74B8A" w:rsidRPr="0082283E" w:rsidRDefault="00F74B8A" w:rsidP="00380950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eastAsia="Calibri" w:hAnsi="Arial" w:cs="Arial"/>
                <w:sz w:val="18"/>
                <w:szCs w:val="18"/>
              </w:rPr>
              <w:t>[kg/m</w:t>
            </w:r>
            <w:r w:rsidRPr="0082283E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2</w:t>
            </w:r>
            <w:r w:rsidRPr="0082283E">
              <w:rPr>
                <w:rFonts w:ascii="Arial" w:eastAsia="Calibri" w:hAnsi="Arial" w:cs="Arial"/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14:paraId="1B9F9C28" w14:textId="77777777" w:rsidR="00F74B8A" w:rsidRPr="0082283E" w:rsidRDefault="00F74B8A" w:rsidP="00380950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2283E">
              <w:rPr>
                <w:rFonts w:ascii="Arial" w:eastAsia="Calibri" w:hAnsi="Arial" w:cs="Arial"/>
                <w:sz w:val="18"/>
                <w:szCs w:val="18"/>
              </w:rPr>
              <w:t>Rodzaj emulsji</w:t>
            </w:r>
          </w:p>
        </w:tc>
      </w:tr>
      <w:tr w:rsidR="00F74B8A" w:rsidRPr="0082283E" w14:paraId="2D68B409" w14:textId="77777777" w:rsidTr="00C55378">
        <w:trPr>
          <w:trHeight w:val="517"/>
        </w:trPr>
        <w:tc>
          <w:tcPr>
            <w:tcW w:w="2551" w:type="dxa"/>
          </w:tcPr>
          <w:p w14:paraId="22DAF7BA" w14:textId="77777777" w:rsidR="00F74B8A" w:rsidRPr="0082283E" w:rsidRDefault="00F74B8A" w:rsidP="00CE215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Warstwa profilowa z betonu asfaltowego </w:t>
            </w:r>
          </w:p>
          <w:p w14:paraId="455E5FBB" w14:textId="77777777" w:rsidR="00F74B8A" w:rsidRPr="0082283E" w:rsidRDefault="00F74B8A" w:rsidP="00CE215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08B5582" w14:textId="77777777" w:rsidR="00F74B8A" w:rsidRPr="0082283E" w:rsidRDefault="00F74B8A" w:rsidP="00CE215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Warstwa wiążąca z betonu asfaltowego</w:t>
            </w:r>
          </w:p>
        </w:tc>
        <w:tc>
          <w:tcPr>
            <w:tcW w:w="2268" w:type="dxa"/>
          </w:tcPr>
          <w:p w14:paraId="0C5C4E7F" w14:textId="77777777" w:rsidR="00F74B8A" w:rsidRPr="0082283E" w:rsidRDefault="00F74B8A" w:rsidP="005F032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Warstwa podbudowy z mieszanki niezwiązanej z kruszywem C90/3</w:t>
            </w:r>
          </w:p>
        </w:tc>
        <w:tc>
          <w:tcPr>
            <w:tcW w:w="1985" w:type="dxa"/>
          </w:tcPr>
          <w:p w14:paraId="4C3C11B0" w14:textId="77777777" w:rsidR="00F74B8A" w:rsidRPr="0082283E" w:rsidRDefault="00F74B8A" w:rsidP="00CE215E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0,5÷0,7</w:t>
            </w:r>
          </w:p>
        </w:tc>
        <w:tc>
          <w:tcPr>
            <w:tcW w:w="1559" w:type="dxa"/>
          </w:tcPr>
          <w:p w14:paraId="377F6594" w14:textId="77777777" w:rsidR="00F74B8A" w:rsidRPr="0082283E" w:rsidRDefault="00F74B8A" w:rsidP="00CE215E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C60B10 ZM/R</w:t>
            </w:r>
          </w:p>
        </w:tc>
      </w:tr>
      <w:tr w:rsidR="00F74B8A" w:rsidRPr="0082283E" w14:paraId="62DCBF35" w14:textId="77777777" w:rsidTr="00C55378">
        <w:tc>
          <w:tcPr>
            <w:tcW w:w="2551" w:type="dxa"/>
          </w:tcPr>
          <w:p w14:paraId="24CF8BDF" w14:textId="77777777" w:rsidR="00F74B8A" w:rsidRPr="0082283E" w:rsidRDefault="00F74B8A" w:rsidP="00CE215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Warstwa ścieralna z betonu asfaltowego </w:t>
            </w:r>
          </w:p>
        </w:tc>
        <w:tc>
          <w:tcPr>
            <w:tcW w:w="2268" w:type="dxa"/>
          </w:tcPr>
          <w:p w14:paraId="4935B23E" w14:textId="77777777" w:rsidR="00F74B8A" w:rsidRPr="0082283E" w:rsidRDefault="00F74B8A" w:rsidP="00CE215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 xml:space="preserve"> Warstwa wiążąca z betonu asfaltowego </w:t>
            </w:r>
          </w:p>
        </w:tc>
        <w:tc>
          <w:tcPr>
            <w:tcW w:w="1985" w:type="dxa"/>
          </w:tcPr>
          <w:p w14:paraId="2C03D243" w14:textId="77777777" w:rsidR="00F74B8A" w:rsidRPr="0082283E" w:rsidRDefault="00F74B8A" w:rsidP="00CE215E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0,3÷0,5</w:t>
            </w:r>
          </w:p>
        </w:tc>
        <w:tc>
          <w:tcPr>
            <w:tcW w:w="1559" w:type="dxa"/>
          </w:tcPr>
          <w:p w14:paraId="29A610BC" w14:textId="77777777" w:rsidR="00F74B8A" w:rsidRPr="0082283E" w:rsidRDefault="00F74B8A" w:rsidP="00CE215E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83E">
              <w:rPr>
                <w:rFonts w:ascii="Arial" w:hAnsi="Arial" w:cs="Arial"/>
                <w:sz w:val="18"/>
                <w:szCs w:val="18"/>
              </w:rPr>
              <w:t>C60B3 ZM</w:t>
            </w:r>
          </w:p>
        </w:tc>
      </w:tr>
    </w:tbl>
    <w:p w14:paraId="49A035F6" w14:textId="77777777" w:rsidR="00D62E2B" w:rsidRPr="0082283E" w:rsidRDefault="00D62E2B" w:rsidP="00D62E2B">
      <w:pPr>
        <w:numPr>
          <w:ilvl w:val="12"/>
          <w:numId w:val="0"/>
        </w:num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242F2D0" w14:textId="77777777" w:rsidR="00D62E2B" w:rsidRPr="0082283E" w:rsidRDefault="00D62E2B" w:rsidP="00B5306F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Podane </w:t>
      </w:r>
      <w:r w:rsidR="00CE215E" w:rsidRPr="0082283E">
        <w:rPr>
          <w:rFonts w:ascii="Arial" w:hAnsi="Arial" w:cs="Arial"/>
          <w:sz w:val="18"/>
          <w:szCs w:val="18"/>
        </w:rPr>
        <w:t>w Tabeli 3</w:t>
      </w:r>
      <w:r w:rsidRPr="0082283E">
        <w:rPr>
          <w:rFonts w:ascii="Arial" w:hAnsi="Arial" w:cs="Arial"/>
          <w:sz w:val="18"/>
          <w:szCs w:val="18"/>
        </w:rPr>
        <w:t xml:space="preserve"> ilości </w:t>
      </w:r>
      <w:r w:rsidR="00CE215E" w:rsidRPr="0082283E">
        <w:rPr>
          <w:rFonts w:ascii="Arial" w:hAnsi="Arial" w:cs="Arial"/>
          <w:sz w:val="18"/>
          <w:szCs w:val="18"/>
        </w:rPr>
        <w:t>emulsji</w:t>
      </w:r>
      <w:r w:rsidRPr="0082283E">
        <w:rPr>
          <w:rFonts w:ascii="Arial" w:hAnsi="Arial" w:cs="Arial"/>
          <w:sz w:val="18"/>
          <w:szCs w:val="18"/>
        </w:rPr>
        <w:t xml:space="preserve"> </w:t>
      </w:r>
      <w:r w:rsidR="00CE215E" w:rsidRPr="0082283E">
        <w:rPr>
          <w:rFonts w:ascii="Arial" w:hAnsi="Arial" w:cs="Arial"/>
          <w:sz w:val="18"/>
          <w:szCs w:val="18"/>
        </w:rPr>
        <w:t xml:space="preserve">stanowią </w:t>
      </w:r>
      <w:r w:rsidRPr="0082283E">
        <w:rPr>
          <w:rFonts w:ascii="Arial" w:hAnsi="Arial" w:cs="Arial"/>
          <w:sz w:val="18"/>
          <w:szCs w:val="18"/>
        </w:rPr>
        <w:t xml:space="preserve">wartości </w:t>
      </w:r>
      <w:r w:rsidR="00CE215E" w:rsidRPr="0082283E">
        <w:rPr>
          <w:rFonts w:ascii="Arial" w:hAnsi="Arial" w:cs="Arial"/>
          <w:sz w:val="18"/>
          <w:szCs w:val="18"/>
        </w:rPr>
        <w:t>orientacyjne.</w:t>
      </w:r>
      <w:r w:rsidRPr="0082283E">
        <w:rPr>
          <w:rFonts w:ascii="Arial" w:hAnsi="Arial" w:cs="Arial"/>
          <w:sz w:val="18"/>
          <w:szCs w:val="18"/>
        </w:rPr>
        <w:t xml:space="preserve"> </w:t>
      </w:r>
      <w:r w:rsidR="00CE215E" w:rsidRPr="0082283E">
        <w:rPr>
          <w:rFonts w:ascii="Arial" w:hAnsi="Arial" w:cs="Arial"/>
          <w:sz w:val="18"/>
          <w:szCs w:val="18"/>
        </w:rPr>
        <w:t>Rzeczywiste</w:t>
      </w:r>
      <w:r w:rsidRPr="0082283E">
        <w:rPr>
          <w:rFonts w:ascii="Arial" w:hAnsi="Arial" w:cs="Arial"/>
          <w:sz w:val="18"/>
          <w:szCs w:val="18"/>
        </w:rPr>
        <w:t xml:space="preserve"> zużycie emulsji </w:t>
      </w:r>
      <w:r w:rsidR="00CE215E" w:rsidRPr="0082283E">
        <w:rPr>
          <w:rFonts w:ascii="Arial" w:hAnsi="Arial" w:cs="Arial"/>
          <w:sz w:val="18"/>
          <w:szCs w:val="18"/>
        </w:rPr>
        <w:t>asfaltowej</w:t>
      </w:r>
      <w:r w:rsidRPr="0082283E">
        <w:rPr>
          <w:rFonts w:ascii="Arial" w:hAnsi="Arial" w:cs="Arial"/>
          <w:sz w:val="18"/>
          <w:szCs w:val="18"/>
        </w:rPr>
        <w:t xml:space="preserve"> </w:t>
      </w:r>
      <w:r w:rsidR="00CE215E" w:rsidRPr="0082283E">
        <w:rPr>
          <w:rFonts w:ascii="Arial" w:hAnsi="Arial" w:cs="Arial"/>
          <w:sz w:val="18"/>
          <w:szCs w:val="18"/>
        </w:rPr>
        <w:t>Wykonawca ustali</w:t>
      </w:r>
      <w:r w:rsidRPr="0082283E">
        <w:rPr>
          <w:rFonts w:ascii="Arial" w:hAnsi="Arial" w:cs="Arial"/>
          <w:sz w:val="18"/>
          <w:szCs w:val="18"/>
        </w:rPr>
        <w:t xml:space="preserve"> na odcinku próbnym </w:t>
      </w:r>
      <w:r w:rsidR="009462E6" w:rsidRPr="0082283E">
        <w:rPr>
          <w:rFonts w:ascii="Arial" w:hAnsi="Arial" w:cs="Arial"/>
          <w:sz w:val="18"/>
          <w:szCs w:val="18"/>
        </w:rPr>
        <w:t xml:space="preserve">dobierając ilość emulsji tak, aby wartość połączenia </w:t>
      </w:r>
      <w:proofErr w:type="spellStart"/>
      <w:r w:rsidR="009462E6" w:rsidRPr="0082283E">
        <w:rPr>
          <w:rFonts w:ascii="Arial" w:hAnsi="Arial" w:cs="Arial"/>
          <w:sz w:val="18"/>
          <w:szCs w:val="18"/>
        </w:rPr>
        <w:t>międzywarstwowego</w:t>
      </w:r>
      <w:proofErr w:type="spellEnd"/>
      <w:r w:rsidR="009462E6" w:rsidRPr="0082283E">
        <w:rPr>
          <w:rFonts w:ascii="Arial" w:hAnsi="Arial" w:cs="Arial"/>
          <w:sz w:val="18"/>
          <w:szCs w:val="18"/>
        </w:rPr>
        <w:t xml:space="preserve"> wykonana metodą </w:t>
      </w:r>
      <w:proofErr w:type="spellStart"/>
      <w:r w:rsidR="009462E6" w:rsidRPr="0082283E">
        <w:rPr>
          <w:rFonts w:ascii="Arial" w:hAnsi="Arial" w:cs="Arial"/>
          <w:sz w:val="18"/>
          <w:szCs w:val="18"/>
        </w:rPr>
        <w:t>Leutnera</w:t>
      </w:r>
      <w:proofErr w:type="spellEnd"/>
      <w:r w:rsidR="009462E6" w:rsidRPr="0082283E">
        <w:rPr>
          <w:rFonts w:ascii="Arial" w:hAnsi="Arial" w:cs="Arial"/>
          <w:sz w:val="18"/>
          <w:szCs w:val="18"/>
        </w:rPr>
        <w:t xml:space="preserve">, </w:t>
      </w:r>
      <w:r w:rsidRPr="0082283E">
        <w:rPr>
          <w:rFonts w:ascii="Arial" w:hAnsi="Arial" w:cs="Arial"/>
          <w:sz w:val="18"/>
          <w:szCs w:val="18"/>
        </w:rPr>
        <w:t>na próbkach nawierzchni o średnicy 10 cm lub 15 cm</w:t>
      </w:r>
      <w:r w:rsidR="009462E6" w:rsidRPr="0082283E">
        <w:rPr>
          <w:rFonts w:ascii="Arial" w:hAnsi="Arial" w:cs="Arial"/>
          <w:sz w:val="18"/>
          <w:szCs w:val="18"/>
        </w:rPr>
        <w:t xml:space="preserve"> wynosiła odpowiednio</w:t>
      </w:r>
      <w:r w:rsidRPr="0082283E">
        <w:rPr>
          <w:rFonts w:ascii="Arial" w:hAnsi="Arial" w:cs="Arial"/>
          <w:sz w:val="18"/>
          <w:szCs w:val="18"/>
        </w:rPr>
        <w:t>:</w:t>
      </w:r>
    </w:p>
    <w:p w14:paraId="7D69E43C" w14:textId="77777777" w:rsidR="009462E6" w:rsidRPr="00B5306F" w:rsidRDefault="009462E6" w:rsidP="007D1E29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B5306F">
        <w:rPr>
          <w:rFonts w:ascii="Arial" w:hAnsi="Arial" w:cs="Arial"/>
          <w:sz w:val="18"/>
          <w:szCs w:val="18"/>
        </w:rPr>
        <w:t xml:space="preserve">1,0 </w:t>
      </w:r>
      <w:proofErr w:type="spellStart"/>
      <w:r w:rsidRPr="00B5306F">
        <w:rPr>
          <w:rFonts w:ascii="Arial" w:hAnsi="Arial" w:cs="Arial"/>
          <w:sz w:val="18"/>
          <w:szCs w:val="18"/>
        </w:rPr>
        <w:t>MPa</w:t>
      </w:r>
      <w:proofErr w:type="spellEnd"/>
      <w:r w:rsidRPr="00B5306F">
        <w:rPr>
          <w:rFonts w:ascii="Arial" w:hAnsi="Arial" w:cs="Arial"/>
          <w:sz w:val="18"/>
          <w:szCs w:val="18"/>
        </w:rPr>
        <w:t xml:space="preserve"> na połączeniu warstw ścieralnych z podłożem,</w:t>
      </w:r>
    </w:p>
    <w:p w14:paraId="6265C75C" w14:textId="77777777" w:rsidR="009462E6" w:rsidRPr="00B5306F" w:rsidRDefault="009462E6" w:rsidP="007D1E29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B5306F">
        <w:rPr>
          <w:rFonts w:ascii="Arial" w:hAnsi="Arial" w:cs="Arial"/>
          <w:sz w:val="18"/>
          <w:szCs w:val="18"/>
        </w:rPr>
        <w:t xml:space="preserve">1,3 </w:t>
      </w:r>
      <w:proofErr w:type="spellStart"/>
      <w:r w:rsidRPr="00B5306F">
        <w:rPr>
          <w:rFonts w:ascii="Arial" w:hAnsi="Arial" w:cs="Arial"/>
          <w:sz w:val="18"/>
          <w:szCs w:val="18"/>
        </w:rPr>
        <w:t>MPa</w:t>
      </w:r>
      <w:proofErr w:type="spellEnd"/>
      <w:r w:rsidRPr="00B5306F">
        <w:rPr>
          <w:rFonts w:ascii="Arial" w:hAnsi="Arial" w:cs="Arial"/>
          <w:sz w:val="18"/>
          <w:szCs w:val="18"/>
        </w:rPr>
        <w:t xml:space="preserve"> na połączeniu warstw z zastosowaniem </w:t>
      </w:r>
      <w:proofErr w:type="spellStart"/>
      <w:r w:rsidRPr="00B5306F">
        <w:rPr>
          <w:rFonts w:ascii="Arial" w:hAnsi="Arial" w:cs="Arial"/>
          <w:sz w:val="18"/>
          <w:szCs w:val="18"/>
        </w:rPr>
        <w:t>geosyntetyku</w:t>
      </w:r>
      <w:proofErr w:type="spellEnd"/>
      <w:r w:rsidRPr="00B5306F">
        <w:rPr>
          <w:rFonts w:ascii="Arial" w:hAnsi="Arial" w:cs="Arial"/>
          <w:sz w:val="18"/>
          <w:szCs w:val="18"/>
        </w:rPr>
        <w:t>,</w:t>
      </w:r>
    </w:p>
    <w:p w14:paraId="759DEE1C" w14:textId="77777777" w:rsidR="009462E6" w:rsidRPr="00B5306F" w:rsidRDefault="009462E6" w:rsidP="007D1E29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B5306F">
        <w:rPr>
          <w:rFonts w:ascii="Arial" w:hAnsi="Arial" w:cs="Arial"/>
          <w:sz w:val="18"/>
          <w:szCs w:val="18"/>
        </w:rPr>
        <w:t xml:space="preserve">0,7 </w:t>
      </w:r>
      <w:proofErr w:type="spellStart"/>
      <w:r w:rsidRPr="00B5306F">
        <w:rPr>
          <w:rFonts w:ascii="Arial" w:hAnsi="Arial" w:cs="Arial"/>
          <w:sz w:val="18"/>
          <w:szCs w:val="18"/>
        </w:rPr>
        <w:t>MPa</w:t>
      </w:r>
      <w:proofErr w:type="spellEnd"/>
      <w:r w:rsidRPr="00B5306F">
        <w:rPr>
          <w:rFonts w:ascii="Arial" w:hAnsi="Arial" w:cs="Arial"/>
          <w:sz w:val="18"/>
          <w:szCs w:val="18"/>
        </w:rPr>
        <w:t xml:space="preserve"> na połącze</w:t>
      </w:r>
      <w:r w:rsidR="00B5306F" w:rsidRPr="00B5306F">
        <w:rPr>
          <w:rFonts w:ascii="Arial" w:hAnsi="Arial" w:cs="Arial"/>
          <w:sz w:val="18"/>
          <w:szCs w:val="18"/>
        </w:rPr>
        <w:t>niu warstw wiążących z podłożem.</w:t>
      </w:r>
    </w:p>
    <w:p w14:paraId="46C49245" w14:textId="77777777" w:rsidR="007915A4" w:rsidRDefault="007915A4" w:rsidP="00B5306F">
      <w:pPr>
        <w:tabs>
          <w:tab w:val="left" w:pos="0"/>
          <w:tab w:val="right" w:pos="8809"/>
        </w:tabs>
        <w:jc w:val="both"/>
        <w:rPr>
          <w:rFonts w:ascii="Arial" w:hAnsi="Arial" w:cs="Arial"/>
          <w:color w:val="C00000"/>
          <w:sz w:val="18"/>
          <w:szCs w:val="18"/>
        </w:rPr>
      </w:pPr>
    </w:p>
    <w:p w14:paraId="7E2C42B2" w14:textId="77777777" w:rsidR="00B5306F" w:rsidRPr="0082283E" w:rsidRDefault="00B5306F" w:rsidP="00B5306F">
      <w:pPr>
        <w:tabs>
          <w:tab w:val="left" w:pos="0"/>
          <w:tab w:val="right" w:pos="8809"/>
        </w:tabs>
        <w:jc w:val="both"/>
        <w:rPr>
          <w:rFonts w:ascii="Arial" w:hAnsi="Arial" w:cs="Arial"/>
          <w:color w:val="C00000"/>
          <w:sz w:val="18"/>
          <w:szCs w:val="18"/>
        </w:rPr>
      </w:pPr>
    </w:p>
    <w:p w14:paraId="03079A82" w14:textId="77777777" w:rsidR="00EC0FF8" w:rsidRPr="0082283E" w:rsidRDefault="00EC0FF8" w:rsidP="00B5306F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6. </w:t>
      </w:r>
      <w:r w:rsidR="002D3D8F">
        <w:rPr>
          <w:rFonts w:ascii="Arial" w:hAnsi="Arial" w:cs="Arial"/>
          <w:b/>
          <w:sz w:val="18"/>
          <w:szCs w:val="18"/>
        </w:rPr>
        <w:t xml:space="preserve">       </w:t>
      </w:r>
      <w:r w:rsidRPr="0082283E">
        <w:rPr>
          <w:rFonts w:ascii="Arial" w:hAnsi="Arial" w:cs="Arial"/>
          <w:b/>
          <w:sz w:val="18"/>
          <w:szCs w:val="18"/>
        </w:rPr>
        <w:t>KONTROLA JAKOŚCI ROBÓT</w:t>
      </w:r>
    </w:p>
    <w:p w14:paraId="55BF19CF" w14:textId="77777777" w:rsidR="00EC0FF8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D-M.00.00.00.„Wymagania ogólne”</w:t>
      </w:r>
      <w:r w:rsidR="00923574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>pkt. 6.</w:t>
      </w:r>
    </w:p>
    <w:p w14:paraId="1F4DF6F7" w14:textId="77777777" w:rsidR="00B5306F" w:rsidRPr="0082283E" w:rsidRDefault="00B5306F" w:rsidP="00B5306F">
      <w:pPr>
        <w:jc w:val="both"/>
        <w:rPr>
          <w:rFonts w:ascii="Arial" w:hAnsi="Arial" w:cs="Arial"/>
          <w:sz w:val="18"/>
          <w:szCs w:val="18"/>
        </w:rPr>
      </w:pPr>
    </w:p>
    <w:p w14:paraId="0D082744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6.1.</w:t>
      </w:r>
      <w:r w:rsidR="006C1730" w:rsidRPr="0082283E">
        <w:rPr>
          <w:rFonts w:ascii="Arial" w:hAnsi="Arial" w:cs="Arial"/>
          <w:b/>
          <w:sz w:val="18"/>
          <w:szCs w:val="18"/>
        </w:rPr>
        <w:t xml:space="preserve">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Badania i kontrola przed przystąpieniem do robót</w:t>
      </w:r>
    </w:p>
    <w:p w14:paraId="0CD724C3" w14:textId="77777777" w:rsidR="00EC0FF8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Przed przystąpieniem do robót Wykonawca powinien przeprowadzić próbne skropienie w celu określenia optymalnych parametrów pracy skrapiarki i określenia wymaganej ilości lepiszcza w zależności od rodzaju i stanu </w:t>
      </w:r>
      <w:r w:rsidRPr="0082283E">
        <w:rPr>
          <w:rFonts w:ascii="Arial" w:hAnsi="Arial" w:cs="Arial"/>
          <w:sz w:val="18"/>
          <w:szCs w:val="18"/>
        </w:rPr>
        <w:lastRenderedPageBreak/>
        <w:t>warstwy przewidzianej do skropienia. Dokładne zużycie emulsji powinno być ustalone na odcinku próbnym, w zależności od rodzaju warstwy.</w:t>
      </w:r>
    </w:p>
    <w:p w14:paraId="34AA0423" w14:textId="77777777" w:rsidR="000F33DB" w:rsidRPr="0082283E" w:rsidRDefault="002D3D8F" w:rsidP="00B5306F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</w:p>
    <w:p w14:paraId="796D8E80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6.2.</w:t>
      </w:r>
      <w:r w:rsidR="006C1730" w:rsidRPr="0082283E">
        <w:rPr>
          <w:rFonts w:ascii="Arial" w:hAnsi="Arial" w:cs="Arial"/>
          <w:b/>
          <w:sz w:val="18"/>
          <w:szCs w:val="18"/>
        </w:rPr>
        <w:t xml:space="preserve">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Badania i kontrola w czasie robót</w:t>
      </w:r>
    </w:p>
    <w:p w14:paraId="7B00B1E4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6.2.1. </w:t>
      </w:r>
      <w:r w:rsidR="002D3D8F">
        <w:rPr>
          <w:rFonts w:ascii="Arial" w:hAnsi="Arial" w:cs="Arial"/>
          <w:b/>
          <w:sz w:val="18"/>
          <w:szCs w:val="18"/>
        </w:rPr>
        <w:t xml:space="preserve"> </w:t>
      </w:r>
      <w:r w:rsidRPr="0082283E">
        <w:rPr>
          <w:rFonts w:ascii="Arial" w:hAnsi="Arial" w:cs="Arial"/>
          <w:b/>
          <w:sz w:val="18"/>
          <w:szCs w:val="18"/>
        </w:rPr>
        <w:t xml:space="preserve">Badania </w:t>
      </w:r>
      <w:r w:rsidR="009462E6" w:rsidRPr="0082283E">
        <w:rPr>
          <w:rFonts w:ascii="Arial" w:hAnsi="Arial" w:cs="Arial"/>
          <w:b/>
          <w:sz w:val="18"/>
          <w:szCs w:val="18"/>
        </w:rPr>
        <w:t>lepiszczy</w:t>
      </w:r>
    </w:p>
    <w:p w14:paraId="64B57F85" w14:textId="77777777" w:rsidR="00EC0FF8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Ocena </w:t>
      </w:r>
      <w:r w:rsidR="009462E6" w:rsidRPr="0082283E">
        <w:rPr>
          <w:rFonts w:ascii="Arial" w:hAnsi="Arial" w:cs="Arial"/>
          <w:sz w:val="18"/>
          <w:szCs w:val="18"/>
        </w:rPr>
        <w:t>lepiszcza</w:t>
      </w:r>
      <w:r w:rsidR="006D40AD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 xml:space="preserve">powinna być oparta na atestach producenta (deklaracja zgodności). Wykonawca z każdej dostawy powinien kontrolować </w:t>
      </w:r>
      <w:r w:rsidR="009462E6" w:rsidRPr="0082283E">
        <w:rPr>
          <w:rFonts w:ascii="Arial" w:hAnsi="Arial" w:cs="Arial"/>
          <w:sz w:val="18"/>
          <w:szCs w:val="18"/>
        </w:rPr>
        <w:t xml:space="preserve">indeks rozpadu oraz </w:t>
      </w:r>
      <w:r w:rsidRPr="0082283E">
        <w:rPr>
          <w:rFonts w:ascii="Arial" w:hAnsi="Arial" w:cs="Arial"/>
          <w:sz w:val="18"/>
          <w:szCs w:val="18"/>
        </w:rPr>
        <w:t>czas wypływu</w:t>
      </w:r>
      <w:r w:rsidR="009462E6" w:rsidRPr="0082283E">
        <w:rPr>
          <w:rFonts w:ascii="Arial" w:hAnsi="Arial" w:cs="Arial"/>
          <w:sz w:val="18"/>
          <w:szCs w:val="18"/>
        </w:rPr>
        <w:t xml:space="preserve"> dla Ø2mm w temp. 40</w:t>
      </w:r>
      <w:r w:rsidR="009462E6" w:rsidRPr="0082283E">
        <w:rPr>
          <w:rFonts w:ascii="Arial" w:hAnsi="Arial" w:cs="Arial"/>
          <w:sz w:val="18"/>
          <w:szCs w:val="18"/>
          <w:vertAlign w:val="superscript"/>
        </w:rPr>
        <w:t>0</w:t>
      </w:r>
      <w:r w:rsidR="009462E6" w:rsidRPr="0082283E">
        <w:rPr>
          <w:rFonts w:ascii="Arial" w:hAnsi="Arial" w:cs="Arial"/>
          <w:sz w:val="18"/>
          <w:szCs w:val="18"/>
        </w:rPr>
        <w:t>C</w:t>
      </w:r>
      <w:r w:rsidR="000F33DB" w:rsidRPr="0082283E">
        <w:rPr>
          <w:rFonts w:ascii="Arial" w:hAnsi="Arial" w:cs="Arial"/>
          <w:sz w:val="18"/>
          <w:szCs w:val="18"/>
        </w:rPr>
        <w:t xml:space="preserve"> </w:t>
      </w:r>
      <w:r w:rsidRPr="0082283E">
        <w:rPr>
          <w:rFonts w:ascii="Arial" w:hAnsi="Arial" w:cs="Arial"/>
          <w:sz w:val="18"/>
          <w:szCs w:val="18"/>
        </w:rPr>
        <w:t>na zgodność z atestem. Wyniki badań powinny być zgodne z wymaganiami zawartymi w pkt. 2.2.</w:t>
      </w:r>
    </w:p>
    <w:p w14:paraId="21EA0FB9" w14:textId="77777777" w:rsidR="00B5306F" w:rsidRPr="0082283E" w:rsidRDefault="00B5306F" w:rsidP="00B5306F">
      <w:pPr>
        <w:ind w:firstLine="567"/>
        <w:jc w:val="both"/>
        <w:rPr>
          <w:rFonts w:ascii="Arial" w:hAnsi="Arial" w:cs="Arial"/>
          <w:sz w:val="18"/>
          <w:szCs w:val="18"/>
        </w:rPr>
      </w:pPr>
    </w:p>
    <w:p w14:paraId="2B69F018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6.2.2. </w:t>
      </w:r>
      <w:r w:rsidR="002D3D8F">
        <w:rPr>
          <w:rFonts w:ascii="Arial" w:hAnsi="Arial" w:cs="Arial"/>
          <w:b/>
          <w:sz w:val="18"/>
          <w:szCs w:val="18"/>
        </w:rPr>
        <w:t xml:space="preserve"> </w:t>
      </w:r>
      <w:r w:rsidRPr="0082283E">
        <w:rPr>
          <w:rFonts w:ascii="Arial" w:hAnsi="Arial" w:cs="Arial"/>
          <w:b/>
          <w:sz w:val="18"/>
          <w:szCs w:val="18"/>
        </w:rPr>
        <w:t>Sprawdzenie jednorodności skropienia i zużycia lepiszcza</w:t>
      </w:r>
    </w:p>
    <w:p w14:paraId="1A2C91ED" w14:textId="77777777" w:rsidR="00EC0FF8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Jednorodność skropienia powinna być sprawdzana wizualnie.</w:t>
      </w:r>
    </w:p>
    <w:p w14:paraId="3AE6F655" w14:textId="77777777" w:rsidR="00722E0D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Kontrolę ilości rozkładanego lepiszcza po odparowaniu wody należy wykonać zgodnie z wymaganiami PN-EN 12272-1. Badanie należy przeprowadzać każdorazowo przed rozpoczęciem pracy skrapiarki w danym dniu oraz w ciągu dnia w przypadk</w:t>
      </w:r>
      <w:r w:rsidR="00A543DC" w:rsidRPr="0082283E">
        <w:rPr>
          <w:rFonts w:ascii="Arial" w:hAnsi="Arial" w:cs="Arial"/>
          <w:sz w:val="18"/>
          <w:szCs w:val="18"/>
        </w:rPr>
        <w:t>u zmiany parametrów skrapiarki.</w:t>
      </w:r>
      <w:r w:rsidR="00B5306F">
        <w:rPr>
          <w:rFonts w:ascii="Arial" w:hAnsi="Arial" w:cs="Arial"/>
          <w:sz w:val="18"/>
          <w:szCs w:val="18"/>
        </w:rPr>
        <w:t xml:space="preserve"> </w:t>
      </w:r>
      <w:r w:rsidR="00722E0D" w:rsidRPr="0082283E">
        <w:rPr>
          <w:rFonts w:ascii="Arial" w:hAnsi="Arial" w:cs="Arial"/>
          <w:sz w:val="18"/>
          <w:szCs w:val="18"/>
        </w:rPr>
        <w:t xml:space="preserve">Dla ruchu KR1-2 badanie połączenia </w:t>
      </w:r>
      <w:proofErr w:type="spellStart"/>
      <w:r w:rsidR="00722E0D" w:rsidRPr="0082283E">
        <w:rPr>
          <w:rFonts w:ascii="Arial" w:hAnsi="Arial" w:cs="Arial"/>
          <w:sz w:val="18"/>
          <w:szCs w:val="18"/>
        </w:rPr>
        <w:t>międzywarstwowego</w:t>
      </w:r>
      <w:proofErr w:type="spellEnd"/>
      <w:r w:rsidR="00722E0D" w:rsidRPr="0082283E">
        <w:rPr>
          <w:rFonts w:ascii="Arial" w:hAnsi="Arial" w:cs="Arial"/>
          <w:sz w:val="18"/>
          <w:szCs w:val="18"/>
        </w:rPr>
        <w:t xml:space="preserve"> nie jest obligatoryjne.</w:t>
      </w:r>
    </w:p>
    <w:p w14:paraId="4984EE6C" w14:textId="77777777" w:rsidR="00EC0FF8" w:rsidRDefault="00EC0FF8" w:rsidP="00B5306F">
      <w:pPr>
        <w:keepNext/>
        <w:ind w:left="284" w:hanging="284"/>
        <w:jc w:val="both"/>
        <w:outlineLvl w:val="0"/>
        <w:rPr>
          <w:rFonts w:ascii="Arial" w:hAnsi="Arial" w:cs="Arial"/>
          <w:b/>
          <w:kern w:val="28"/>
          <w:sz w:val="18"/>
          <w:szCs w:val="18"/>
        </w:rPr>
      </w:pPr>
      <w:bookmarkStart w:id="0" w:name="_Toc407069687"/>
      <w:bookmarkStart w:id="1" w:name="_Toc407081652"/>
      <w:bookmarkStart w:id="2" w:name="_Toc407081795"/>
      <w:bookmarkStart w:id="3" w:name="_Toc407083451"/>
      <w:bookmarkStart w:id="4" w:name="_Toc407084285"/>
      <w:bookmarkStart w:id="5" w:name="_Toc407085404"/>
      <w:bookmarkStart w:id="6" w:name="_Toc407085547"/>
      <w:bookmarkStart w:id="7" w:name="_Toc407085690"/>
      <w:bookmarkStart w:id="8" w:name="_Toc407086138"/>
    </w:p>
    <w:p w14:paraId="0BBB9362" w14:textId="77777777" w:rsidR="00B5306F" w:rsidRPr="0082283E" w:rsidRDefault="00B5306F" w:rsidP="00B5306F">
      <w:pPr>
        <w:keepNext/>
        <w:ind w:left="284" w:hanging="284"/>
        <w:jc w:val="both"/>
        <w:outlineLvl w:val="0"/>
        <w:rPr>
          <w:rFonts w:ascii="Arial" w:hAnsi="Arial" w:cs="Arial"/>
          <w:b/>
          <w:kern w:val="28"/>
          <w:sz w:val="18"/>
          <w:szCs w:val="18"/>
        </w:rPr>
      </w:pPr>
    </w:p>
    <w:p w14:paraId="3611CA87" w14:textId="77777777" w:rsidR="00EC0FF8" w:rsidRPr="0082283E" w:rsidRDefault="00EC0FF8" w:rsidP="00B5306F">
      <w:pPr>
        <w:keepNext/>
        <w:spacing w:after="120"/>
        <w:ind w:left="284" w:hanging="284"/>
        <w:jc w:val="both"/>
        <w:outlineLvl w:val="0"/>
        <w:rPr>
          <w:rFonts w:ascii="Arial" w:hAnsi="Arial" w:cs="Arial"/>
          <w:b/>
          <w:kern w:val="28"/>
          <w:sz w:val="18"/>
          <w:szCs w:val="18"/>
        </w:rPr>
      </w:pPr>
      <w:r w:rsidRPr="0082283E">
        <w:rPr>
          <w:rFonts w:ascii="Arial" w:hAnsi="Arial" w:cs="Arial"/>
          <w:b/>
          <w:kern w:val="28"/>
          <w:sz w:val="18"/>
          <w:szCs w:val="18"/>
        </w:rPr>
        <w:t xml:space="preserve">7. </w:t>
      </w:r>
      <w:r w:rsidR="002D3D8F">
        <w:rPr>
          <w:rFonts w:ascii="Arial" w:hAnsi="Arial" w:cs="Arial"/>
          <w:b/>
          <w:kern w:val="28"/>
          <w:sz w:val="18"/>
          <w:szCs w:val="18"/>
        </w:rPr>
        <w:t xml:space="preserve">        </w:t>
      </w:r>
      <w:r w:rsidRPr="0082283E">
        <w:rPr>
          <w:rFonts w:ascii="Arial" w:hAnsi="Arial" w:cs="Arial"/>
          <w:b/>
          <w:kern w:val="28"/>
          <w:sz w:val="18"/>
          <w:szCs w:val="18"/>
        </w:rPr>
        <w:t>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82283E">
        <w:rPr>
          <w:rFonts w:ascii="Arial" w:hAnsi="Arial" w:cs="Arial"/>
          <w:b/>
          <w:kern w:val="28"/>
          <w:sz w:val="18"/>
          <w:szCs w:val="18"/>
        </w:rPr>
        <w:t>BMIAR ROBÓT</w:t>
      </w:r>
    </w:p>
    <w:p w14:paraId="63937229" w14:textId="77777777" w:rsidR="00B5306F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7.1.</w:t>
      </w:r>
      <w:r w:rsidR="002D3D8F">
        <w:rPr>
          <w:rFonts w:ascii="Arial" w:hAnsi="Arial" w:cs="Arial"/>
          <w:b/>
          <w:sz w:val="18"/>
          <w:szCs w:val="18"/>
        </w:rPr>
        <w:t xml:space="preserve">      </w:t>
      </w:r>
      <w:r w:rsidRPr="0082283E">
        <w:rPr>
          <w:rFonts w:ascii="Arial" w:hAnsi="Arial" w:cs="Arial"/>
          <w:b/>
          <w:sz w:val="18"/>
          <w:szCs w:val="18"/>
        </w:rPr>
        <w:t>Ogólne zasady obmiaru robót</w:t>
      </w:r>
    </w:p>
    <w:p w14:paraId="2A8F75EC" w14:textId="77777777" w:rsidR="00EC0FF8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 </w:t>
      </w:r>
      <w:r w:rsidR="00B5306F">
        <w:rPr>
          <w:rFonts w:ascii="Arial" w:hAnsi="Arial" w:cs="Arial"/>
          <w:sz w:val="18"/>
          <w:szCs w:val="18"/>
        </w:rPr>
        <w:t xml:space="preserve">Ogólne zasady obmiaru robót </w:t>
      </w:r>
      <w:r w:rsidRPr="0082283E">
        <w:rPr>
          <w:rFonts w:ascii="Arial" w:hAnsi="Arial" w:cs="Arial"/>
          <w:sz w:val="18"/>
          <w:szCs w:val="18"/>
        </w:rPr>
        <w:t>podano w STWiORBD-M.00.00.00 „Wymagania ogólne” pkt 7.</w:t>
      </w:r>
    </w:p>
    <w:p w14:paraId="5CABAF35" w14:textId="77777777" w:rsidR="00B5306F" w:rsidRPr="0082283E" w:rsidRDefault="00B5306F" w:rsidP="00B5306F">
      <w:pPr>
        <w:jc w:val="both"/>
        <w:rPr>
          <w:rFonts w:ascii="Arial" w:hAnsi="Arial" w:cs="Arial"/>
          <w:sz w:val="18"/>
          <w:szCs w:val="18"/>
        </w:rPr>
      </w:pPr>
    </w:p>
    <w:p w14:paraId="416D613D" w14:textId="77777777" w:rsidR="00EC0FF8" w:rsidRPr="0082283E" w:rsidRDefault="00EC0FF8" w:rsidP="00B5306F">
      <w:pPr>
        <w:keepNext/>
        <w:keepLines/>
        <w:spacing w:after="60"/>
        <w:jc w:val="both"/>
        <w:outlineLvl w:val="1"/>
        <w:rPr>
          <w:rFonts w:ascii="Arial" w:hAnsi="Arial" w:cs="Arial"/>
          <w:b/>
          <w:sz w:val="18"/>
          <w:szCs w:val="18"/>
        </w:rPr>
      </w:pPr>
      <w:bookmarkStart w:id="9" w:name="_Toc407069689"/>
      <w:bookmarkStart w:id="10" w:name="_Toc407081654"/>
      <w:bookmarkStart w:id="11" w:name="_Toc407081797"/>
      <w:bookmarkStart w:id="12" w:name="_Toc407083453"/>
      <w:bookmarkStart w:id="13" w:name="_Toc407084287"/>
      <w:bookmarkStart w:id="14" w:name="_Toc407085406"/>
      <w:bookmarkStart w:id="15" w:name="_Toc407085549"/>
      <w:bookmarkStart w:id="16" w:name="_Toc407085692"/>
      <w:bookmarkStart w:id="17" w:name="_Toc407086140"/>
      <w:r w:rsidRPr="0082283E">
        <w:rPr>
          <w:rFonts w:ascii="Arial" w:hAnsi="Arial" w:cs="Arial"/>
          <w:b/>
          <w:sz w:val="18"/>
          <w:szCs w:val="18"/>
        </w:rPr>
        <w:t xml:space="preserve">7.2.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Jednostka obmiarowa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1C384AF6" w14:textId="77777777" w:rsidR="00EC0FF8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Jednostką obmiarową jest 1 m</w:t>
      </w:r>
      <w:r w:rsidRPr="0082283E">
        <w:rPr>
          <w:rFonts w:ascii="Arial" w:hAnsi="Arial" w:cs="Arial"/>
          <w:sz w:val="18"/>
          <w:szCs w:val="18"/>
          <w:vertAlign w:val="superscript"/>
        </w:rPr>
        <w:t>2</w:t>
      </w:r>
      <w:r w:rsidRPr="0082283E">
        <w:rPr>
          <w:rFonts w:ascii="Arial" w:hAnsi="Arial" w:cs="Arial"/>
          <w:sz w:val="18"/>
          <w:szCs w:val="18"/>
        </w:rPr>
        <w:t xml:space="preserve"> (metr kwadratowy) oczyszc</w:t>
      </w:r>
      <w:r w:rsidR="00A543DC" w:rsidRPr="0082283E">
        <w:rPr>
          <w:rFonts w:ascii="Arial" w:hAnsi="Arial" w:cs="Arial"/>
          <w:sz w:val="18"/>
          <w:szCs w:val="18"/>
        </w:rPr>
        <w:t>zonej i skropionej powierzchni.</w:t>
      </w:r>
    </w:p>
    <w:p w14:paraId="36A08520" w14:textId="77777777" w:rsidR="00EC0FF8" w:rsidRDefault="00EC0FF8" w:rsidP="00B5306F">
      <w:pPr>
        <w:jc w:val="both"/>
        <w:rPr>
          <w:rFonts w:ascii="Arial" w:hAnsi="Arial" w:cs="Arial"/>
          <w:b/>
          <w:sz w:val="18"/>
          <w:szCs w:val="18"/>
        </w:rPr>
      </w:pPr>
    </w:p>
    <w:p w14:paraId="471FFA96" w14:textId="77777777" w:rsidR="00B5306F" w:rsidRPr="0082283E" w:rsidRDefault="00B5306F" w:rsidP="00B5306F">
      <w:pPr>
        <w:jc w:val="both"/>
        <w:rPr>
          <w:rFonts w:ascii="Arial" w:hAnsi="Arial" w:cs="Arial"/>
          <w:b/>
          <w:sz w:val="18"/>
          <w:szCs w:val="18"/>
        </w:rPr>
      </w:pPr>
    </w:p>
    <w:p w14:paraId="30DD1DCA" w14:textId="77777777" w:rsidR="00EC0FF8" w:rsidRPr="0082283E" w:rsidRDefault="00EC0FF8" w:rsidP="00B5306F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8. </w:t>
      </w:r>
      <w:r w:rsidR="002D3D8F">
        <w:rPr>
          <w:rFonts w:ascii="Arial" w:hAnsi="Arial" w:cs="Arial"/>
          <w:b/>
          <w:sz w:val="18"/>
          <w:szCs w:val="18"/>
        </w:rPr>
        <w:t xml:space="preserve">        </w:t>
      </w:r>
      <w:r w:rsidRPr="0082283E">
        <w:rPr>
          <w:rFonts w:ascii="Arial" w:hAnsi="Arial" w:cs="Arial"/>
          <w:b/>
          <w:sz w:val="18"/>
          <w:szCs w:val="18"/>
        </w:rPr>
        <w:t>ODBIÓR ROBÓT</w:t>
      </w:r>
    </w:p>
    <w:p w14:paraId="2DCCAB4C" w14:textId="77777777" w:rsidR="00EC0FF8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D-M.00.00.00. „Wymagania ogólne” pkt. 8.</w:t>
      </w:r>
    </w:p>
    <w:p w14:paraId="1FD43F14" w14:textId="77777777" w:rsidR="00EC0FF8" w:rsidRPr="0082283E" w:rsidRDefault="00EC0FF8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Do odbioru Wykonawca przedstawia wszystkie wyniki badań z bieżącej kontroli emulsji, ilości rozłożonego lepiszcza, deklaracje zgodności producenta.</w:t>
      </w:r>
    </w:p>
    <w:p w14:paraId="2C84AC25" w14:textId="77777777" w:rsidR="00EC0FF8" w:rsidRPr="0082283E" w:rsidRDefault="008D52CC" w:rsidP="00B5306F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Odbioru dokonuje </w:t>
      </w:r>
      <w:r w:rsidR="00B5306F">
        <w:rPr>
          <w:rFonts w:ascii="Arial" w:hAnsi="Arial" w:cs="Arial"/>
          <w:sz w:val="18"/>
          <w:szCs w:val="18"/>
        </w:rPr>
        <w:t>Inspektor Nadzoru</w:t>
      </w:r>
      <w:r w:rsidR="00EC0FF8" w:rsidRPr="0082283E">
        <w:rPr>
          <w:rFonts w:ascii="Arial" w:hAnsi="Arial" w:cs="Arial"/>
          <w:sz w:val="18"/>
          <w:szCs w:val="18"/>
        </w:rPr>
        <w:t xml:space="preserve"> na podstawie wyników badań Wykonawcy i oględzin warstwy.</w:t>
      </w:r>
    </w:p>
    <w:p w14:paraId="78CCE506" w14:textId="77777777" w:rsidR="00EC0FF8" w:rsidRPr="0082283E" w:rsidRDefault="00EC0FF8" w:rsidP="00B5306F">
      <w:p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 w:rsidRPr="0082283E">
        <w:rPr>
          <w:rFonts w:ascii="Arial" w:hAnsi="Arial" w:cs="Arial"/>
          <w:sz w:val="18"/>
          <w:szCs w:val="18"/>
        </w:rPr>
        <w:t>STWiORB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i wymaganiami </w:t>
      </w:r>
      <w:r w:rsidR="00B5306F">
        <w:rPr>
          <w:rFonts w:ascii="Arial" w:hAnsi="Arial" w:cs="Arial"/>
          <w:sz w:val="18"/>
          <w:szCs w:val="18"/>
        </w:rPr>
        <w:t>Inspektora Nadzoru</w:t>
      </w:r>
      <w:r w:rsidRPr="0082283E">
        <w:rPr>
          <w:rFonts w:ascii="Arial" w:hAnsi="Arial" w:cs="Arial"/>
          <w:sz w:val="18"/>
          <w:szCs w:val="18"/>
        </w:rPr>
        <w:t>, jeżeli wszystkie pomiary i badania z zachowaniem tolerancji wg p</w:t>
      </w:r>
      <w:r w:rsidR="00A543DC" w:rsidRPr="0082283E">
        <w:rPr>
          <w:rFonts w:ascii="Arial" w:hAnsi="Arial" w:cs="Arial"/>
          <w:sz w:val="18"/>
          <w:szCs w:val="18"/>
        </w:rPr>
        <w:t>unktu 6, dały wyniki pozytywne.</w:t>
      </w:r>
    </w:p>
    <w:p w14:paraId="677B125C" w14:textId="77777777" w:rsidR="00EC0FF8" w:rsidRDefault="00EC0FF8" w:rsidP="00B5306F">
      <w:pPr>
        <w:keepNext/>
        <w:jc w:val="both"/>
        <w:outlineLvl w:val="0"/>
        <w:rPr>
          <w:rFonts w:ascii="Arial" w:hAnsi="Arial" w:cs="Arial"/>
          <w:b/>
          <w:kern w:val="28"/>
          <w:sz w:val="18"/>
          <w:szCs w:val="18"/>
        </w:rPr>
      </w:pPr>
      <w:bookmarkStart w:id="18" w:name="_Toc407069691"/>
      <w:bookmarkStart w:id="19" w:name="_Toc407081656"/>
      <w:bookmarkStart w:id="20" w:name="_Toc407081799"/>
      <w:bookmarkStart w:id="21" w:name="_Toc407083455"/>
      <w:bookmarkStart w:id="22" w:name="_Toc407084289"/>
      <w:bookmarkStart w:id="23" w:name="_Toc407085408"/>
      <w:bookmarkStart w:id="24" w:name="_Toc407085551"/>
      <w:bookmarkStart w:id="25" w:name="_Toc407085694"/>
      <w:bookmarkStart w:id="26" w:name="_Toc407086142"/>
    </w:p>
    <w:p w14:paraId="777C44EF" w14:textId="77777777" w:rsidR="00B5306F" w:rsidRPr="0082283E" w:rsidRDefault="00B5306F" w:rsidP="00B5306F">
      <w:pPr>
        <w:keepNext/>
        <w:jc w:val="both"/>
        <w:outlineLvl w:val="0"/>
        <w:rPr>
          <w:rFonts w:ascii="Arial" w:hAnsi="Arial" w:cs="Arial"/>
          <w:b/>
          <w:kern w:val="28"/>
          <w:sz w:val="18"/>
          <w:szCs w:val="18"/>
        </w:rPr>
      </w:pPr>
    </w:p>
    <w:p w14:paraId="756D8C24" w14:textId="77777777" w:rsidR="00EC0FF8" w:rsidRPr="0082283E" w:rsidRDefault="00EC0FF8" w:rsidP="00B5306F">
      <w:pPr>
        <w:keepNext/>
        <w:spacing w:after="120"/>
        <w:jc w:val="both"/>
        <w:outlineLvl w:val="0"/>
        <w:rPr>
          <w:rFonts w:ascii="Arial" w:hAnsi="Arial" w:cs="Arial"/>
          <w:b/>
          <w:kern w:val="28"/>
          <w:sz w:val="18"/>
          <w:szCs w:val="18"/>
        </w:rPr>
      </w:pPr>
      <w:r w:rsidRPr="0082283E">
        <w:rPr>
          <w:rFonts w:ascii="Arial" w:hAnsi="Arial" w:cs="Arial"/>
          <w:b/>
          <w:kern w:val="28"/>
          <w:sz w:val="18"/>
          <w:szCs w:val="18"/>
        </w:rPr>
        <w:t xml:space="preserve">9. </w:t>
      </w:r>
      <w:r w:rsidR="002D3D8F">
        <w:rPr>
          <w:rFonts w:ascii="Arial" w:hAnsi="Arial" w:cs="Arial"/>
          <w:b/>
          <w:kern w:val="28"/>
          <w:sz w:val="18"/>
          <w:szCs w:val="18"/>
        </w:rPr>
        <w:t xml:space="preserve">       </w:t>
      </w:r>
      <w:r w:rsidRPr="0082283E">
        <w:rPr>
          <w:rFonts w:ascii="Arial" w:hAnsi="Arial" w:cs="Arial"/>
          <w:b/>
          <w:kern w:val="28"/>
          <w:sz w:val="18"/>
          <w:szCs w:val="18"/>
        </w:rPr>
        <w:t>P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82283E">
        <w:rPr>
          <w:rFonts w:ascii="Arial" w:hAnsi="Arial" w:cs="Arial"/>
          <w:b/>
          <w:kern w:val="28"/>
          <w:sz w:val="18"/>
          <w:szCs w:val="18"/>
        </w:rPr>
        <w:t>ODSTAWA PŁATNOŚCI</w:t>
      </w:r>
    </w:p>
    <w:p w14:paraId="06A64315" w14:textId="77777777" w:rsidR="00722E0D" w:rsidRPr="0082283E" w:rsidRDefault="00EC0FF8" w:rsidP="00B5306F">
      <w:pPr>
        <w:spacing w:after="60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>9.1.</w:t>
      </w:r>
      <w:r w:rsidR="002D3D8F">
        <w:rPr>
          <w:rFonts w:ascii="Arial" w:hAnsi="Arial" w:cs="Arial"/>
          <w:b/>
          <w:sz w:val="18"/>
          <w:szCs w:val="18"/>
        </w:rPr>
        <w:t xml:space="preserve">     </w:t>
      </w:r>
      <w:r w:rsidRPr="0082283E">
        <w:rPr>
          <w:rFonts w:ascii="Arial" w:hAnsi="Arial" w:cs="Arial"/>
          <w:b/>
          <w:sz w:val="18"/>
          <w:szCs w:val="18"/>
        </w:rPr>
        <w:t>Ogólne ustalenia dotyczące podstawy płatności</w:t>
      </w:r>
      <w:r w:rsidRPr="0082283E">
        <w:rPr>
          <w:rFonts w:ascii="Arial" w:hAnsi="Arial" w:cs="Arial"/>
          <w:sz w:val="18"/>
          <w:szCs w:val="18"/>
        </w:rPr>
        <w:t xml:space="preserve"> </w:t>
      </w:r>
    </w:p>
    <w:p w14:paraId="336835CD" w14:textId="77777777" w:rsidR="00EC0FF8" w:rsidRDefault="00722E0D" w:rsidP="002D3D8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Ogólne ustalenia dotyczące podstawy płatności </w:t>
      </w:r>
      <w:r w:rsidR="00EC0FF8" w:rsidRPr="0082283E">
        <w:rPr>
          <w:rFonts w:ascii="Arial" w:hAnsi="Arial" w:cs="Arial"/>
          <w:sz w:val="18"/>
          <w:szCs w:val="18"/>
        </w:rPr>
        <w:t xml:space="preserve">podano w </w:t>
      </w:r>
      <w:proofErr w:type="spellStart"/>
      <w:r w:rsidR="00EC0FF8" w:rsidRPr="0082283E">
        <w:rPr>
          <w:rFonts w:ascii="Arial" w:hAnsi="Arial" w:cs="Arial"/>
          <w:sz w:val="18"/>
          <w:szCs w:val="18"/>
        </w:rPr>
        <w:t>STWiORB</w:t>
      </w:r>
      <w:proofErr w:type="spellEnd"/>
      <w:r w:rsidR="00EC0FF8" w:rsidRPr="0082283E">
        <w:rPr>
          <w:rFonts w:ascii="Arial" w:hAnsi="Arial" w:cs="Arial"/>
          <w:sz w:val="18"/>
          <w:szCs w:val="18"/>
        </w:rPr>
        <w:t xml:space="preserve"> D-M.</w:t>
      </w:r>
      <w:r w:rsidRPr="0082283E">
        <w:rPr>
          <w:rFonts w:ascii="Arial" w:hAnsi="Arial" w:cs="Arial"/>
          <w:sz w:val="18"/>
          <w:szCs w:val="18"/>
        </w:rPr>
        <w:t>00.00.00 „Wymagania ogólne” pkt</w:t>
      </w:r>
      <w:r w:rsidR="00EC0FF8" w:rsidRPr="0082283E">
        <w:rPr>
          <w:rFonts w:ascii="Arial" w:hAnsi="Arial" w:cs="Arial"/>
          <w:sz w:val="18"/>
          <w:szCs w:val="18"/>
        </w:rPr>
        <w:t xml:space="preserve"> 9.</w:t>
      </w:r>
      <w:bookmarkStart w:id="27" w:name="_Toc407069693"/>
      <w:bookmarkStart w:id="28" w:name="_Toc407081658"/>
      <w:bookmarkStart w:id="29" w:name="_Toc407081801"/>
      <w:bookmarkStart w:id="30" w:name="_Toc407083457"/>
      <w:bookmarkStart w:id="31" w:name="_Toc407084291"/>
      <w:bookmarkStart w:id="32" w:name="_Toc407085410"/>
      <w:bookmarkStart w:id="33" w:name="_Toc407085553"/>
      <w:bookmarkStart w:id="34" w:name="_Toc407085696"/>
      <w:bookmarkStart w:id="35" w:name="_Toc407086144"/>
    </w:p>
    <w:p w14:paraId="3FE4C3A7" w14:textId="77777777" w:rsidR="00B5306F" w:rsidRPr="0082283E" w:rsidRDefault="00B5306F" w:rsidP="00B5306F">
      <w:pPr>
        <w:jc w:val="both"/>
        <w:rPr>
          <w:rFonts w:ascii="Arial" w:hAnsi="Arial" w:cs="Arial"/>
          <w:sz w:val="18"/>
          <w:szCs w:val="18"/>
        </w:rPr>
      </w:pPr>
    </w:p>
    <w:p w14:paraId="4632B0C3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9.2. </w:t>
      </w:r>
      <w:r w:rsidR="002D3D8F">
        <w:rPr>
          <w:rFonts w:ascii="Arial" w:hAnsi="Arial" w:cs="Arial"/>
          <w:b/>
          <w:sz w:val="18"/>
          <w:szCs w:val="18"/>
        </w:rPr>
        <w:t xml:space="preserve">    </w:t>
      </w:r>
      <w:r w:rsidRPr="0082283E">
        <w:rPr>
          <w:rFonts w:ascii="Arial" w:hAnsi="Arial" w:cs="Arial"/>
          <w:b/>
          <w:sz w:val="18"/>
          <w:szCs w:val="18"/>
        </w:rPr>
        <w:t>Cena jednostki obmiarowej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21B4138A" w14:textId="77777777" w:rsidR="00EC0FF8" w:rsidRPr="0082283E" w:rsidRDefault="00EC0FF8" w:rsidP="002D3D8F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Cena 1 m</w:t>
      </w:r>
      <w:r w:rsidRPr="0082283E">
        <w:rPr>
          <w:rFonts w:ascii="Arial" w:hAnsi="Arial" w:cs="Arial"/>
          <w:sz w:val="18"/>
          <w:szCs w:val="18"/>
          <w:vertAlign w:val="superscript"/>
        </w:rPr>
        <w:t>2</w:t>
      </w:r>
      <w:r w:rsidRPr="0082283E">
        <w:rPr>
          <w:rFonts w:ascii="Arial" w:hAnsi="Arial" w:cs="Arial"/>
          <w:sz w:val="18"/>
          <w:szCs w:val="18"/>
        </w:rPr>
        <w:t xml:space="preserve"> oczyszczenia i skropienia  warstw konstrukcyjnych obejmuje:</w:t>
      </w:r>
    </w:p>
    <w:p w14:paraId="145E61CA" w14:textId="77777777" w:rsidR="00EC0FF8" w:rsidRPr="0082283E" w:rsidRDefault="00EC0FF8" w:rsidP="007D1E29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oznakowanie miejsca robót wraz z utrzymaniem,</w:t>
      </w:r>
    </w:p>
    <w:p w14:paraId="03DA2EE5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zakup, dostarczenie i składowanie potrzebnych materiałów,</w:t>
      </w:r>
    </w:p>
    <w:p w14:paraId="6445B69E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koszt zapewnienia niezbędnych czynników produkcji,</w:t>
      </w:r>
    </w:p>
    <w:p w14:paraId="617BCAC6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próbne skropienie w celu ustalenia zużycia emulsji,</w:t>
      </w:r>
    </w:p>
    <w:p w14:paraId="651F060A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mechaniczne oczyszczenie</w:t>
      </w:r>
      <w:r w:rsidR="00722E0D" w:rsidRPr="0082283E">
        <w:rPr>
          <w:rFonts w:ascii="Arial" w:hAnsi="Arial" w:cs="Arial"/>
          <w:sz w:val="18"/>
          <w:szCs w:val="18"/>
        </w:rPr>
        <w:t xml:space="preserve"> każdej</w:t>
      </w:r>
      <w:r w:rsidRPr="0082283E">
        <w:rPr>
          <w:rFonts w:ascii="Arial" w:hAnsi="Arial" w:cs="Arial"/>
          <w:sz w:val="18"/>
          <w:szCs w:val="18"/>
        </w:rPr>
        <w:t xml:space="preserve"> </w:t>
      </w:r>
      <w:r w:rsidR="00722E0D" w:rsidRPr="0082283E">
        <w:rPr>
          <w:rFonts w:ascii="Arial" w:hAnsi="Arial" w:cs="Arial"/>
          <w:sz w:val="18"/>
          <w:szCs w:val="18"/>
        </w:rPr>
        <w:t xml:space="preserve">niżej położonej </w:t>
      </w:r>
      <w:r w:rsidRPr="0082283E">
        <w:rPr>
          <w:rFonts w:ascii="Arial" w:hAnsi="Arial" w:cs="Arial"/>
          <w:sz w:val="18"/>
          <w:szCs w:val="18"/>
        </w:rPr>
        <w:t xml:space="preserve">warstwy konstrukcyjnej nawierzchni z ewentualnym polewaniem wodą lub użyciem sprężonego powietrza, </w:t>
      </w:r>
    </w:p>
    <w:p w14:paraId="72378DFD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ręczne odspojenie stwardniałych zanieczyszczeń</w:t>
      </w:r>
      <w:r w:rsidR="00722E0D" w:rsidRPr="0082283E">
        <w:rPr>
          <w:rFonts w:ascii="Arial" w:hAnsi="Arial" w:cs="Arial"/>
          <w:sz w:val="18"/>
          <w:szCs w:val="18"/>
        </w:rPr>
        <w:t>,</w:t>
      </w:r>
    </w:p>
    <w:p w14:paraId="584F1360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napełnienie skrapiarek lepiszczem,</w:t>
      </w:r>
    </w:p>
    <w:p w14:paraId="6CA73C70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podgrzanie lepiszcza  do wymaganej temperatury,</w:t>
      </w:r>
    </w:p>
    <w:p w14:paraId="66C68A79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skropienie powierzchni warstwy lepiszczem w ilości zgodnie z pkt.5.2.1,</w:t>
      </w:r>
    </w:p>
    <w:p w14:paraId="69BB3279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przeprowadzenie pomiarów i badań laboratoryjnych wymaganych w specyfikacji technicznej,</w:t>
      </w:r>
    </w:p>
    <w:p w14:paraId="4D8C4916" w14:textId="77777777" w:rsidR="00EC0FF8" w:rsidRPr="0082283E" w:rsidRDefault="00EC0FF8" w:rsidP="007D1E29">
      <w:pPr>
        <w:numPr>
          <w:ilvl w:val="0"/>
          <w:numId w:val="1"/>
        </w:numPr>
        <w:jc w:val="both"/>
        <w:rPr>
          <w:rFonts w:ascii="Arial" w:hAnsi="Arial" w:cs="Arial"/>
          <w:bCs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koszt utrzymania czystości na przylegających drogach.</w:t>
      </w:r>
    </w:p>
    <w:p w14:paraId="19DCB7DF" w14:textId="77777777" w:rsidR="00EC0FF8" w:rsidRPr="0082283E" w:rsidRDefault="00EC0FF8" w:rsidP="00B5306F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4386A88C" w14:textId="77777777" w:rsidR="00EC0FF8" w:rsidRPr="0082283E" w:rsidRDefault="00EC0FF8" w:rsidP="00B5306F">
      <w:pPr>
        <w:jc w:val="both"/>
        <w:rPr>
          <w:rFonts w:ascii="Arial" w:hAnsi="Arial" w:cs="Arial"/>
          <w:b/>
          <w:sz w:val="18"/>
          <w:szCs w:val="18"/>
        </w:rPr>
      </w:pPr>
    </w:p>
    <w:p w14:paraId="1FFCE817" w14:textId="77777777" w:rsidR="00EC0FF8" w:rsidRPr="0082283E" w:rsidRDefault="00EC0FF8" w:rsidP="00B5306F">
      <w:p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10. </w:t>
      </w:r>
      <w:r w:rsidR="002D3D8F">
        <w:rPr>
          <w:rFonts w:ascii="Arial" w:hAnsi="Arial" w:cs="Arial"/>
          <w:b/>
          <w:sz w:val="18"/>
          <w:szCs w:val="18"/>
        </w:rPr>
        <w:t xml:space="preserve">     </w:t>
      </w:r>
      <w:r w:rsidRPr="0082283E">
        <w:rPr>
          <w:rFonts w:ascii="Arial" w:hAnsi="Arial" w:cs="Arial"/>
          <w:b/>
          <w:sz w:val="18"/>
          <w:szCs w:val="18"/>
        </w:rPr>
        <w:t>PRZEPISY ZWIĄZANE</w:t>
      </w:r>
    </w:p>
    <w:p w14:paraId="44607D0B" w14:textId="77777777" w:rsidR="00EC0FF8" w:rsidRPr="0082283E" w:rsidRDefault="00EC0FF8" w:rsidP="00B5306F">
      <w:pPr>
        <w:spacing w:after="60"/>
        <w:jc w:val="both"/>
        <w:rPr>
          <w:rFonts w:ascii="Arial" w:hAnsi="Arial" w:cs="Arial"/>
          <w:b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10.1 </w:t>
      </w:r>
      <w:r w:rsidR="002D3D8F">
        <w:rPr>
          <w:rFonts w:ascii="Arial" w:hAnsi="Arial" w:cs="Arial"/>
          <w:b/>
          <w:sz w:val="18"/>
          <w:szCs w:val="18"/>
        </w:rPr>
        <w:t xml:space="preserve">   </w:t>
      </w:r>
      <w:r w:rsidRPr="0082283E">
        <w:rPr>
          <w:rFonts w:ascii="Arial" w:hAnsi="Arial" w:cs="Arial"/>
          <w:b/>
          <w:sz w:val="18"/>
          <w:szCs w:val="18"/>
        </w:rPr>
        <w:t>Normy</w:t>
      </w:r>
    </w:p>
    <w:p w14:paraId="44A9DBCC" w14:textId="77777777" w:rsidR="00EC0FF8" w:rsidRPr="0082283E" w:rsidRDefault="002D3D8F" w:rsidP="00B5306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PN-EN 13808:2013       </w:t>
      </w:r>
      <w:r w:rsidR="00EC0FF8" w:rsidRPr="0082283E">
        <w:rPr>
          <w:rFonts w:ascii="Arial" w:hAnsi="Arial" w:cs="Arial"/>
          <w:sz w:val="18"/>
          <w:szCs w:val="18"/>
        </w:rPr>
        <w:t>Asfalty i lepiszcza asfaltowe – Zasady klasyfikacji kationowych emulsji asfaltowych</w:t>
      </w:r>
    </w:p>
    <w:p w14:paraId="436201EB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2. PN-EN 13075-1</w:t>
      </w:r>
      <w:r w:rsidRPr="0082283E">
        <w:rPr>
          <w:rFonts w:ascii="Arial" w:hAnsi="Arial" w:cs="Arial"/>
          <w:sz w:val="18"/>
          <w:szCs w:val="18"/>
        </w:rPr>
        <w:tab/>
        <w:t>Asfalty i lepiszcza asfaltowe – Badanie rozpadu – Część 1: Oznaczanie indeksu rozpadu kationowych emulsji asfaltowych, metoda z wypełniaczem mineralnym</w:t>
      </w:r>
    </w:p>
    <w:p w14:paraId="21F061ED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3. PN-EN 13075-2</w:t>
      </w:r>
      <w:r w:rsidRPr="0082283E">
        <w:rPr>
          <w:rFonts w:ascii="Arial" w:hAnsi="Arial" w:cs="Arial"/>
          <w:sz w:val="18"/>
          <w:szCs w:val="18"/>
        </w:rPr>
        <w:tab/>
        <w:t>Asfalty i lepiszcza asfaltowe – Badanie rozpadu – Część 2: Oznaczanie czasu mieszania kationowych emulsji asfaltowych</w:t>
      </w:r>
    </w:p>
    <w:p w14:paraId="1DE97480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4. PN-EN 1428</w:t>
      </w:r>
      <w:r w:rsidRPr="0082283E">
        <w:rPr>
          <w:rFonts w:ascii="Arial" w:hAnsi="Arial" w:cs="Arial"/>
          <w:sz w:val="18"/>
          <w:szCs w:val="18"/>
        </w:rPr>
        <w:tab/>
        <w:t>Asfalty i lepiszcza asfaltowe – Oznaczanie zawartości wody w emulsjach asfaltowych- Metoda destylacji azeotropowej</w:t>
      </w:r>
    </w:p>
    <w:p w14:paraId="20271D35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lastRenderedPageBreak/>
        <w:t>5. PN-EN 12846</w:t>
      </w:r>
      <w:r w:rsidRPr="0082283E">
        <w:rPr>
          <w:rFonts w:ascii="Arial" w:hAnsi="Arial" w:cs="Arial"/>
          <w:sz w:val="18"/>
          <w:szCs w:val="18"/>
        </w:rPr>
        <w:tab/>
        <w:t>Asfalty i lepiszcza asfaltowe – Oznaczanie czasu wypływu emulsji asfaltowych lepkościomierzem wypływowym.</w:t>
      </w:r>
    </w:p>
    <w:p w14:paraId="17983167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6. PN-EN 1429</w:t>
      </w:r>
      <w:r w:rsidRPr="0082283E">
        <w:rPr>
          <w:rFonts w:ascii="Arial" w:hAnsi="Arial" w:cs="Arial"/>
          <w:sz w:val="18"/>
          <w:szCs w:val="18"/>
        </w:rPr>
        <w:tab/>
        <w:t>Asfalty i lepiszcza asfaltowe – Oznaczanie pozostałości na sicie emulsji asfaltowych oraz trwałości podczas magazynowania  metodą pozostałości na sicie</w:t>
      </w:r>
    </w:p>
    <w:p w14:paraId="44AC0A45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7. PN-EN 12847</w:t>
      </w:r>
      <w:r w:rsidRPr="0082283E">
        <w:rPr>
          <w:rFonts w:ascii="Arial" w:hAnsi="Arial" w:cs="Arial"/>
          <w:sz w:val="18"/>
          <w:szCs w:val="18"/>
        </w:rPr>
        <w:tab/>
        <w:t>Asfalty i lepiszcza asfaltowe – Oznaczenie sedymentacji emulsji asfaltowych</w:t>
      </w:r>
    </w:p>
    <w:p w14:paraId="1712C858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8. PN-EN 13614</w:t>
      </w:r>
      <w:r w:rsidRPr="0082283E">
        <w:rPr>
          <w:rFonts w:ascii="Arial" w:hAnsi="Arial" w:cs="Arial"/>
          <w:sz w:val="18"/>
          <w:szCs w:val="18"/>
        </w:rPr>
        <w:tab/>
        <w:t>Asfalty i lepiszcza asfaltowe – Oznaczenie przyczepności emulsji bitumicznych przez zanurzenie w wodzie – Metoda z kruszywem</w:t>
      </w:r>
    </w:p>
    <w:p w14:paraId="469C9230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9. PN-EN 12850</w:t>
      </w:r>
      <w:r w:rsidRPr="0082283E">
        <w:rPr>
          <w:rFonts w:ascii="Arial" w:hAnsi="Arial" w:cs="Arial"/>
          <w:sz w:val="18"/>
          <w:szCs w:val="18"/>
        </w:rPr>
        <w:tab/>
        <w:t xml:space="preserve">Asfalty i lepiszcza asfaltowe – Oznaczanie wartości </w:t>
      </w:r>
      <w:proofErr w:type="spellStart"/>
      <w:r w:rsidRPr="0082283E">
        <w:rPr>
          <w:rFonts w:ascii="Arial" w:hAnsi="Arial" w:cs="Arial"/>
          <w:sz w:val="18"/>
          <w:szCs w:val="18"/>
        </w:rPr>
        <w:t>pH</w:t>
      </w:r>
      <w:proofErr w:type="spellEnd"/>
      <w:r w:rsidRPr="0082283E">
        <w:rPr>
          <w:rFonts w:ascii="Arial" w:hAnsi="Arial" w:cs="Arial"/>
          <w:sz w:val="18"/>
          <w:szCs w:val="18"/>
        </w:rPr>
        <w:t xml:space="preserve"> emulsji asfaltowych</w:t>
      </w:r>
    </w:p>
    <w:p w14:paraId="7FA11A71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10. PN-EN 13074</w:t>
      </w:r>
      <w:r w:rsidRPr="0082283E">
        <w:rPr>
          <w:rFonts w:ascii="Arial" w:hAnsi="Arial" w:cs="Arial"/>
          <w:sz w:val="18"/>
          <w:szCs w:val="18"/>
        </w:rPr>
        <w:tab/>
        <w:t>Asfalty i lepiszcza asfaltowe – Oznaczanie lepiszczy z emulsji asfaltowych przez odparowanie</w:t>
      </w:r>
    </w:p>
    <w:p w14:paraId="62806D8A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11. PN-EN 1426</w:t>
      </w:r>
      <w:r w:rsidRPr="0082283E">
        <w:rPr>
          <w:rFonts w:ascii="Arial" w:hAnsi="Arial" w:cs="Arial"/>
          <w:sz w:val="18"/>
          <w:szCs w:val="18"/>
        </w:rPr>
        <w:tab/>
        <w:t>Asfalty i produkty asfaltowe – Oznaczanie penetracji igłą</w:t>
      </w:r>
    </w:p>
    <w:p w14:paraId="73F73726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12. PN-EN 1427</w:t>
      </w:r>
      <w:r w:rsidRPr="0082283E">
        <w:rPr>
          <w:rFonts w:ascii="Arial" w:hAnsi="Arial" w:cs="Arial"/>
          <w:sz w:val="18"/>
          <w:szCs w:val="18"/>
        </w:rPr>
        <w:tab/>
        <w:t>Asfalty i produkty asfaltowe – Oznaczanie temperatury pięknienia – Metoda Pierścień i Kula</w:t>
      </w:r>
    </w:p>
    <w:p w14:paraId="6E0B9BD9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13. PN-EN 13398</w:t>
      </w:r>
      <w:r w:rsidRPr="0082283E">
        <w:rPr>
          <w:rFonts w:ascii="Arial" w:hAnsi="Arial" w:cs="Arial"/>
          <w:sz w:val="18"/>
          <w:szCs w:val="18"/>
        </w:rPr>
        <w:tab/>
        <w:t>Asfalty i lepiszcza asfaltowe – Oznaczanie nawrotu sprężystego asfaltów modyfikowanych</w:t>
      </w:r>
    </w:p>
    <w:p w14:paraId="4E66B52A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14. PN-EN 12597</w:t>
      </w:r>
      <w:r w:rsidRPr="0082283E">
        <w:rPr>
          <w:rFonts w:ascii="Arial" w:hAnsi="Arial" w:cs="Arial"/>
          <w:sz w:val="18"/>
          <w:szCs w:val="18"/>
        </w:rPr>
        <w:tab/>
        <w:t>Asfalty i produkty asfaltowe – Terminologia</w:t>
      </w:r>
    </w:p>
    <w:p w14:paraId="5540E44C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15. PN-EN 14733</w:t>
      </w:r>
      <w:r w:rsidRPr="0082283E">
        <w:rPr>
          <w:rFonts w:ascii="Arial" w:hAnsi="Arial" w:cs="Arial"/>
          <w:sz w:val="18"/>
          <w:szCs w:val="18"/>
        </w:rPr>
        <w:tab/>
        <w:t>Asfalty i lepiszcza asfaltowe – Emulsje asfaltowe, asfalty fluksowane i asfalty upłynnione – Kontrola Produkcji Przemysłowej</w:t>
      </w:r>
    </w:p>
    <w:p w14:paraId="358321DC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16. PN-EN 12272-1</w:t>
      </w:r>
      <w:r w:rsidRPr="0082283E">
        <w:rPr>
          <w:rFonts w:ascii="Arial" w:hAnsi="Arial" w:cs="Arial"/>
          <w:sz w:val="18"/>
          <w:szCs w:val="18"/>
        </w:rPr>
        <w:tab/>
        <w:t>Powierzchniowe utrwalenie – Metody badań – Część 1: Dozowanie i poprzeczny rozkład lepiszcza i kruszywa</w:t>
      </w:r>
    </w:p>
    <w:p w14:paraId="02B6BE22" w14:textId="77777777" w:rsidR="00EC0FF8" w:rsidRPr="0082283E" w:rsidRDefault="00EC0FF8" w:rsidP="00B5306F">
      <w:pPr>
        <w:ind w:left="2124" w:hanging="2124"/>
        <w:rPr>
          <w:rFonts w:ascii="Arial" w:hAnsi="Arial" w:cs="Arial"/>
          <w:sz w:val="18"/>
          <w:szCs w:val="18"/>
        </w:rPr>
      </w:pPr>
    </w:p>
    <w:p w14:paraId="37A8BD39" w14:textId="77777777" w:rsidR="00EC0FF8" w:rsidRPr="0082283E" w:rsidRDefault="00EC0FF8" w:rsidP="002D3D8F">
      <w:pPr>
        <w:tabs>
          <w:tab w:val="left" w:pos="567"/>
        </w:tabs>
        <w:spacing w:after="60"/>
        <w:jc w:val="both"/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b/>
          <w:sz w:val="18"/>
          <w:szCs w:val="18"/>
        </w:rPr>
        <w:t xml:space="preserve">10.2. </w:t>
      </w:r>
      <w:r w:rsidR="002D3D8F">
        <w:rPr>
          <w:rFonts w:ascii="Arial" w:hAnsi="Arial" w:cs="Arial"/>
          <w:b/>
          <w:sz w:val="18"/>
          <w:szCs w:val="18"/>
        </w:rPr>
        <w:t xml:space="preserve">  </w:t>
      </w:r>
      <w:r w:rsidRPr="0082283E">
        <w:rPr>
          <w:rFonts w:ascii="Arial" w:hAnsi="Arial" w:cs="Arial"/>
          <w:b/>
          <w:sz w:val="18"/>
          <w:szCs w:val="18"/>
        </w:rPr>
        <w:t>Inne dokumenty</w:t>
      </w:r>
    </w:p>
    <w:p w14:paraId="5F700741" w14:textId="77777777" w:rsidR="00EE798F" w:rsidRPr="0082283E" w:rsidRDefault="00EE798F" w:rsidP="00B5306F">
      <w:pPr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>Wymagania Techniczne. Kruszywa do mieszanek mineralno-asfaltowych i powierzchniowych utrwaleń na drogach krajowych. WT-1 Kruszywa 2014.</w:t>
      </w:r>
    </w:p>
    <w:p w14:paraId="67D32765" w14:textId="77777777" w:rsidR="00EE798F" w:rsidRPr="0082283E" w:rsidRDefault="00EE798F" w:rsidP="00B5306F">
      <w:pPr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Wymagania Techniczne. Nawierzchnie asfaltowe na drogach krajowych. WT-2 2014 Część I. Mieszanki mineralno- asfaltowe.                                                               </w:t>
      </w:r>
    </w:p>
    <w:p w14:paraId="2A9B4547" w14:textId="77777777" w:rsidR="00EE798F" w:rsidRPr="0082283E" w:rsidRDefault="00EE798F" w:rsidP="00B5306F">
      <w:pPr>
        <w:rPr>
          <w:rFonts w:ascii="Arial" w:hAnsi="Arial" w:cs="Arial"/>
          <w:sz w:val="18"/>
          <w:szCs w:val="18"/>
        </w:rPr>
      </w:pPr>
      <w:r w:rsidRPr="0082283E">
        <w:rPr>
          <w:rFonts w:ascii="Arial" w:hAnsi="Arial" w:cs="Arial"/>
          <w:sz w:val="18"/>
          <w:szCs w:val="18"/>
        </w:rPr>
        <w:t xml:space="preserve">Wymagania Techniczne. Nawierzchnie asfaltowe na drogach krajowych. WT-2 2016 Część II. Wykonanie warstw nawierzchni asfaltowych. </w:t>
      </w:r>
    </w:p>
    <w:p w14:paraId="21BD8ABD" w14:textId="77777777" w:rsidR="00EC0FF8" w:rsidRPr="0082283E" w:rsidRDefault="00EC0FF8" w:rsidP="00B5306F">
      <w:pPr>
        <w:jc w:val="both"/>
        <w:rPr>
          <w:rFonts w:ascii="Arial" w:hAnsi="Arial" w:cs="Arial"/>
          <w:sz w:val="18"/>
          <w:szCs w:val="18"/>
        </w:rPr>
      </w:pPr>
    </w:p>
    <w:p w14:paraId="7F80353F" w14:textId="77777777" w:rsidR="00556A5B" w:rsidRPr="0082283E" w:rsidRDefault="00556A5B" w:rsidP="00B5306F">
      <w:pPr>
        <w:tabs>
          <w:tab w:val="left" w:pos="426"/>
        </w:tabs>
        <w:suppressAutoHyphens/>
        <w:jc w:val="both"/>
        <w:rPr>
          <w:rFonts w:ascii="Arial" w:hAnsi="Arial" w:cs="Arial"/>
          <w:sz w:val="18"/>
          <w:szCs w:val="18"/>
        </w:rPr>
      </w:pPr>
    </w:p>
    <w:sectPr w:rsidR="00556A5B" w:rsidRPr="0082283E" w:rsidSect="00664C16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618" w:right="1418" w:bottom="1276" w:left="1418" w:header="709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6188B" w14:textId="77777777" w:rsidR="00E20C2B" w:rsidRDefault="00E20C2B">
      <w:r>
        <w:separator/>
      </w:r>
    </w:p>
  </w:endnote>
  <w:endnote w:type="continuationSeparator" w:id="0">
    <w:p w14:paraId="2BAB9A91" w14:textId="77777777" w:rsidR="00E20C2B" w:rsidRDefault="00E2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91FB" w14:textId="77777777" w:rsidR="005F0321" w:rsidRDefault="005F032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86</w:t>
    </w:r>
    <w:r>
      <w:fldChar w:fldCharType="end"/>
    </w:r>
  </w:p>
  <w:p w14:paraId="79C52239" w14:textId="77777777" w:rsidR="005F0321" w:rsidRPr="00FF737B" w:rsidRDefault="005F0321">
    <w:pPr>
      <w:pStyle w:val="Stopka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565C" w14:textId="77777777" w:rsidR="005F0321" w:rsidRDefault="005F0321" w:rsidP="0018242D"/>
  <w:sdt>
    <w:sdtPr>
      <w:id w:val="-1270700146"/>
      <w:docPartObj>
        <w:docPartGallery w:val="Page Numbers (Bottom of Page)"/>
        <w:docPartUnique/>
      </w:docPartObj>
    </w:sdtPr>
    <w:sdtEndPr>
      <w:rPr>
        <w:rFonts w:ascii="Arial" w:hAnsi="Arial"/>
        <w:sz w:val="18"/>
        <w:szCs w:val="18"/>
      </w:rPr>
    </w:sdtEndPr>
    <w:sdtContent>
      <w:sdt>
        <w:sdtPr>
          <w:id w:val="1137529969"/>
          <w:docPartObj>
            <w:docPartGallery w:val="Page Numbers (Bottom of Page)"/>
            <w:docPartUnique/>
          </w:docPartObj>
        </w:sdtPr>
        <w:sdtContent>
          <w:sdt>
            <w:sdtPr>
              <w:id w:val="-1023779429"/>
              <w:docPartObj>
                <w:docPartGallery w:val="Page Numbers (Top of Page)"/>
                <w:docPartUnique/>
              </w:docPartObj>
            </w:sdtPr>
            <w:sdtContent>
              <w:p w14:paraId="64FBDA97" w14:textId="6D2BD391" w:rsidR="005F0321" w:rsidRDefault="005F0321" w:rsidP="00664C16">
                <w:pPr>
                  <w:autoSpaceDE w:val="0"/>
                  <w:autoSpaceDN w:val="0"/>
                  <w:adjustRightInd w:val="0"/>
                  <w:spacing w:before="60"/>
                  <w:jc w:val="center"/>
                  <w:rPr>
                    <w:rFonts w:ascii="Verdana" w:hAnsi="Verdana"/>
                    <w:sz w:val="16"/>
                    <w:szCs w:val="16"/>
                  </w:rPr>
                </w:pPr>
                <w:r>
                  <w:rPr>
                    <w:noProof/>
                    <w:szCs w:val="24"/>
                  </w:rPr>
                  <mc:AlternateContent>
                    <mc:Choice Requires="wps">
                      <w:drawing>
                        <wp:anchor distT="4294967295" distB="4294967295" distL="114300" distR="114300" simplePos="0" relativeHeight="251660288" behindDoc="0" locked="0" layoutInCell="1" allowOverlap="1" wp14:anchorId="426FCBDC" wp14:editId="55EC8F7C">
                          <wp:simplePos x="0" y="0"/>
                          <wp:positionH relativeFrom="column">
                            <wp:posOffset>3810</wp:posOffset>
                          </wp:positionH>
                          <wp:positionV relativeFrom="paragraph">
                            <wp:posOffset>-3810</wp:posOffset>
                          </wp:positionV>
                          <wp:extent cx="6019800" cy="0"/>
                          <wp:effectExtent l="0" t="0" r="19050" b="19050"/>
                          <wp:wrapNone/>
                          <wp:docPr id="3" name="Line 1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98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E0DDA7E" id="Line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3pt" to="474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"/>
                      </w:pict>
                    </mc:Fallback>
                  </mc:AlternateContent>
                </w:r>
                <w:r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Pr="00057E0C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Pr="00664C16">
                  <w:rPr>
                    <w:rFonts w:ascii="Verdana" w:hAnsi="Verdana"/>
                    <w:sz w:val="16"/>
                    <w:szCs w:val="16"/>
                  </w:rPr>
                  <w:t>w m. Rzemień</w:t>
                </w:r>
                <w:r w:rsidR="00201687">
                  <w:rPr>
                    <w:rFonts w:ascii="Verdana" w:hAnsi="Verdana"/>
                    <w:sz w:val="16"/>
                    <w:szCs w:val="16"/>
                  </w:rPr>
                  <w:t>.</w:t>
                </w:r>
              </w:p>
              <w:p w14:paraId="2CFDC486" w14:textId="77777777" w:rsidR="005F0321" w:rsidRDefault="005F0321" w:rsidP="0018242D">
                <w:pPr>
                  <w:autoSpaceDE w:val="0"/>
                  <w:adjustRightInd w:val="0"/>
                  <w:jc w:val="right"/>
                </w:pPr>
                <w:r w:rsidRPr="00664C16">
                  <w:rPr>
                    <w:rFonts w:ascii="Arial" w:hAnsi="Arial"/>
                    <w:sz w:val="16"/>
                    <w:szCs w:val="16"/>
                  </w:rPr>
                  <w:t xml:space="preserve">XI - </w:t>
                </w:r>
                <w:sdt>
                  <w:sdtPr>
                    <w:rPr>
                      <w:rFonts w:ascii="Arial" w:hAnsi="Arial"/>
                      <w:sz w:val="16"/>
                      <w:szCs w:val="16"/>
                    </w:rPr>
                    <w:id w:val="158118736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t xml:space="preserve">Strona </w:t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instrText>PAGE</w:instrText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201687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2</w:t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t xml:space="preserve"> z </w:t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instrText>NUMPAGES</w:instrText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201687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7</w:t>
                    </w:r>
                    <w:r w:rsidRPr="00664C16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B2A9" w14:textId="77777777" w:rsidR="00E20C2B" w:rsidRDefault="00E20C2B">
      <w:r>
        <w:separator/>
      </w:r>
    </w:p>
  </w:footnote>
  <w:footnote w:type="continuationSeparator" w:id="0">
    <w:p w14:paraId="05A5B684" w14:textId="77777777" w:rsidR="00E20C2B" w:rsidRDefault="00E2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125A" w14:textId="77777777" w:rsidR="005F0321" w:rsidRDefault="005F0321">
    <w:pPr>
      <w:pStyle w:val="Nagwek"/>
      <w:framePr w:wrap="around" w:vAnchor="text" w:hAnchor="margin" w:xAlign="outside" w:y="1"/>
      <w:rPr>
        <w:rStyle w:val="Numerstrony"/>
      </w:rPr>
    </w:pPr>
  </w:p>
  <w:p w14:paraId="2292FBBC" w14:textId="77777777" w:rsidR="005F0321" w:rsidRPr="00635487" w:rsidRDefault="005F0321" w:rsidP="00635487">
    <w:pPr>
      <w:pStyle w:val="Nagwek"/>
      <w:jc w:val="center"/>
      <w:rPr>
        <w:rFonts w:ascii="Verdana" w:hAnsi="Verdana"/>
        <w:b/>
        <w:sz w:val="16"/>
        <w:szCs w:val="16"/>
      </w:rPr>
    </w:pPr>
    <w:proofErr w:type="spellStart"/>
    <w:r w:rsidRPr="00635487">
      <w:rPr>
        <w:rFonts w:ascii="Verdana" w:hAnsi="Verdana"/>
        <w:sz w:val="16"/>
        <w:szCs w:val="16"/>
      </w:rPr>
      <w:t>STWiORB</w:t>
    </w:r>
    <w:proofErr w:type="spellEnd"/>
    <w:r w:rsidRPr="00635487">
      <w:rPr>
        <w:rFonts w:ascii="Verdana" w:hAnsi="Verdana"/>
        <w:sz w:val="16"/>
        <w:szCs w:val="16"/>
      </w:rPr>
      <w:t xml:space="preserve"> D.04.03.01 Oczyszczenie i skropienie warstw konstrukcyjnych</w:t>
    </w:r>
  </w:p>
  <w:p w14:paraId="7BD02AA5" w14:textId="77777777" w:rsidR="005F0321" w:rsidRDefault="005F0321" w:rsidP="0036553E">
    <w:pPr>
      <w:pStyle w:val="Nagwek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B83138D" wp14:editId="1E920415">
              <wp:simplePos x="0" y="0"/>
              <wp:positionH relativeFrom="column">
                <wp:posOffset>-31750</wp:posOffset>
              </wp:positionH>
              <wp:positionV relativeFrom="paragraph">
                <wp:posOffset>31114</wp:posOffset>
              </wp:positionV>
              <wp:extent cx="6515100" cy="0"/>
              <wp:effectExtent l="0" t="0" r="19050" b="1905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68165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2.45pt" to="510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"/>
          </w:pict>
        </mc:Fallback>
      </mc:AlternateContent>
    </w:r>
  </w:p>
  <w:p w14:paraId="7C00E37D" w14:textId="77777777" w:rsidR="005F0321" w:rsidRPr="00455558" w:rsidRDefault="005F0321" w:rsidP="0036553E">
    <w:pPr>
      <w:pStyle w:val="Nagwek"/>
      <w:rPr>
        <w:rFonts w:ascii="Verdana" w:hAnsi="Verdana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80B7" w14:textId="77777777" w:rsidR="005F0321" w:rsidRPr="00635487" w:rsidRDefault="005F0321" w:rsidP="00887A9F">
    <w:pPr>
      <w:pStyle w:val="Nagwek"/>
      <w:jc w:val="right"/>
      <w:rPr>
        <w:rFonts w:ascii="Verdana" w:hAnsi="Verdana"/>
        <w:b/>
        <w:sz w:val="16"/>
        <w:szCs w:val="16"/>
      </w:rPr>
    </w:pPr>
    <w:r w:rsidRPr="00635487">
      <w:rPr>
        <w:rFonts w:ascii="Verdana" w:hAnsi="Verdana"/>
        <w:sz w:val="16"/>
        <w:szCs w:val="16"/>
      </w:rPr>
      <w:t>D.04.03.01 Oczyszczenie i skropienie warstw konstrukcyjnych</w:t>
    </w:r>
    <w:r>
      <w:rPr>
        <w:rFonts w:ascii="Verdana" w:hAnsi="Verdana"/>
        <w:sz w:val="16"/>
        <w:szCs w:val="16"/>
      </w:rPr>
      <w:t>.</w:t>
    </w:r>
  </w:p>
  <w:p w14:paraId="352AB144" w14:textId="77777777" w:rsidR="005F0321" w:rsidRDefault="005F0321">
    <w:pPr>
      <w:pStyle w:val="Nagwek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62B356D8" wp14:editId="151785AC">
              <wp:simplePos x="0" y="0"/>
              <wp:positionH relativeFrom="column">
                <wp:posOffset>-34290</wp:posOffset>
              </wp:positionH>
              <wp:positionV relativeFrom="paragraph">
                <wp:posOffset>26670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0C44F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2.1pt" to="474.3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8D80F8E"/>
    <w:multiLevelType w:val="hybridMultilevel"/>
    <w:tmpl w:val="E48A3A86"/>
    <w:name w:val="WW8Num12"/>
    <w:lvl w:ilvl="0" w:tplc="848EB2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34D42"/>
    <w:multiLevelType w:val="hybridMultilevel"/>
    <w:tmpl w:val="23C82C3E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7733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8952069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 w16cid:durableId="156822697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D81"/>
    <w:rsid w:val="00012511"/>
    <w:rsid w:val="00014D1E"/>
    <w:rsid w:val="00014ED0"/>
    <w:rsid w:val="00016E43"/>
    <w:rsid w:val="00017AD1"/>
    <w:rsid w:val="000355C8"/>
    <w:rsid w:val="00035D96"/>
    <w:rsid w:val="00036243"/>
    <w:rsid w:val="000450F5"/>
    <w:rsid w:val="000461CC"/>
    <w:rsid w:val="00046E0F"/>
    <w:rsid w:val="00063A5A"/>
    <w:rsid w:val="00066E04"/>
    <w:rsid w:val="000768C4"/>
    <w:rsid w:val="000907BA"/>
    <w:rsid w:val="0009399F"/>
    <w:rsid w:val="00097BB9"/>
    <w:rsid w:val="000C1F92"/>
    <w:rsid w:val="000C2775"/>
    <w:rsid w:val="000C51DC"/>
    <w:rsid w:val="000D4C84"/>
    <w:rsid w:val="000D5204"/>
    <w:rsid w:val="000E7CFB"/>
    <w:rsid w:val="000F33DB"/>
    <w:rsid w:val="000F46CB"/>
    <w:rsid w:val="000F5D84"/>
    <w:rsid w:val="000F7B75"/>
    <w:rsid w:val="001036F1"/>
    <w:rsid w:val="001132EC"/>
    <w:rsid w:val="00124F71"/>
    <w:rsid w:val="001326E8"/>
    <w:rsid w:val="001327AF"/>
    <w:rsid w:val="00132BFB"/>
    <w:rsid w:val="0015783A"/>
    <w:rsid w:val="00162BE4"/>
    <w:rsid w:val="00163A4B"/>
    <w:rsid w:val="00174581"/>
    <w:rsid w:val="0018242D"/>
    <w:rsid w:val="001A5DDA"/>
    <w:rsid w:val="001B0A78"/>
    <w:rsid w:val="001B35D0"/>
    <w:rsid w:val="001D5A38"/>
    <w:rsid w:val="001F40C9"/>
    <w:rsid w:val="001F4384"/>
    <w:rsid w:val="001F5CC2"/>
    <w:rsid w:val="00201687"/>
    <w:rsid w:val="00226127"/>
    <w:rsid w:val="00227352"/>
    <w:rsid w:val="00235244"/>
    <w:rsid w:val="00255225"/>
    <w:rsid w:val="00256184"/>
    <w:rsid w:val="00266038"/>
    <w:rsid w:val="002761AD"/>
    <w:rsid w:val="002837D4"/>
    <w:rsid w:val="00284994"/>
    <w:rsid w:val="00284D20"/>
    <w:rsid w:val="00293EBB"/>
    <w:rsid w:val="002970AB"/>
    <w:rsid w:val="002979ED"/>
    <w:rsid w:val="002A5368"/>
    <w:rsid w:val="002B790C"/>
    <w:rsid w:val="002C3197"/>
    <w:rsid w:val="002C6799"/>
    <w:rsid w:val="002D3D8F"/>
    <w:rsid w:val="002E0B9E"/>
    <w:rsid w:val="002E1A73"/>
    <w:rsid w:val="002E6760"/>
    <w:rsid w:val="002F58BB"/>
    <w:rsid w:val="002F5A1E"/>
    <w:rsid w:val="002F7B4E"/>
    <w:rsid w:val="00307803"/>
    <w:rsid w:val="00310EB7"/>
    <w:rsid w:val="00313209"/>
    <w:rsid w:val="0031339E"/>
    <w:rsid w:val="00330E4D"/>
    <w:rsid w:val="00353171"/>
    <w:rsid w:val="00354EF0"/>
    <w:rsid w:val="00361AB0"/>
    <w:rsid w:val="0036553E"/>
    <w:rsid w:val="0037236E"/>
    <w:rsid w:val="00375745"/>
    <w:rsid w:val="00380950"/>
    <w:rsid w:val="00384075"/>
    <w:rsid w:val="003A1A1B"/>
    <w:rsid w:val="003A449E"/>
    <w:rsid w:val="003B2387"/>
    <w:rsid w:val="003B309E"/>
    <w:rsid w:val="003B4639"/>
    <w:rsid w:val="003B6A96"/>
    <w:rsid w:val="003C760A"/>
    <w:rsid w:val="003D2B5B"/>
    <w:rsid w:val="003D2C98"/>
    <w:rsid w:val="003F1C58"/>
    <w:rsid w:val="003F66A8"/>
    <w:rsid w:val="00400D69"/>
    <w:rsid w:val="00402A1E"/>
    <w:rsid w:val="00426D40"/>
    <w:rsid w:val="00440D2C"/>
    <w:rsid w:val="00446278"/>
    <w:rsid w:val="00446B74"/>
    <w:rsid w:val="00446FD9"/>
    <w:rsid w:val="00450C85"/>
    <w:rsid w:val="00454E9B"/>
    <w:rsid w:val="00455558"/>
    <w:rsid w:val="004561A8"/>
    <w:rsid w:val="00465F0B"/>
    <w:rsid w:val="00466617"/>
    <w:rsid w:val="00466D1F"/>
    <w:rsid w:val="004713D1"/>
    <w:rsid w:val="00477553"/>
    <w:rsid w:val="004A167C"/>
    <w:rsid w:val="004A5D4E"/>
    <w:rsid w:val="004B4826"/>
    <w:rsid w:val="004C096A"/>
    <w:rsid w:val="004D046A"/>
    <w:rsid w:val="004E4DEA"/>
    <w:rsid w:val="004E6B6B"/>
    <w:rsid w:val="004F7E57"/>
    <w:rsid w:val="00500AD4"/>
    <w:rsid w:val="00504488"/>
    <w:rsid w:val="00505979"/>
    <w:rsid w:val="00520027"/>
    <w:rsid w:val="00542D05"/>
    <w:rsid w:val="005460DA"/>
    <w:rsid w:val="00554FC1"/>
    <w:rsid w:val="00556A5B"/>
    <w:rsid w:val="005606C2"/>
    <w:rsid w:val="00562F00"/>
    <w:rsid w:val="005663D4"/>
    <w:rsid w:val="005712BA"/>
    <w:rsid w:val="00580B45"/>
    <w:rsid w:val="00582F27"/>
    <w:rsid w:val="0059027C"/>
    <w:rsid w:val="005A19BB"/>
    <w:rsid w:val="005A7FDF"/>
    <w:rsid w:val="005B5AC7"/>
    <w:rsid w:val="005C34A8"/>
    <w:rsid w:val="005E1B99"/>
    <w:rsid w:val="005E785B"/>
    <w:rsid w:val="005F009E"/>
    <w:rsid w:val="005F0321"/>
    <w:rsid w:val="005F603E"/>
    <w:rsid w:val="006013A8"/>
    <w:rsid w:val="006162A3"/>
    <w:rsid w:val="006347D2"/>
    <w:rsid w:val="00635487"/>
    <w:rsid w:val="00640A49"/>
    <w:rsid w:val="006417AD"/>
    <w:rsid w:val="006539D5"/>
    <w:rsid w:val="00660DCC"/>
    <w:rsid w:val="006611FB"/>
    <w:rsid w:val="006649CB"/>
    <w:rsid w:val="00664C16"/>
    <w:rsid w:val="0067302A"/>
    <w:rsid w:val="00673083"/>
    <w:rsid w:val="006912A6"/>
    <w:rsid w:val="006A28A7"/>
    <w:rsid w:val="006A6164"/>
    <w:rsid w:val="006B186A"/>
    <w:rsid w:val="006B3E6F"/>
    <w:rsid w:val="006B6765"/>
    <w:rsid w:val="006C1730"/>
    <w:rsid w:val="006C74A6"/>
    <w:rsid w:val="006D18F9"/>
    <w:rsid w:val="006D2EAE"/>
    <w:rsid w:val="006D40AD"/>
    <w:rsid w:val="006D46CF"/>
    <w:rsid w:val="006E2CAF"/>
    <w:rsid w:val="006E2E1E"/>
    <w:rsid w:val="006F74C7"/>
    <w:rsid w:val="00702E63"/>
    <w:rsid w:val="00711F5B"/>
    <w:rsid w:val="00712754"/>
    <w:rsid w:val="00712BB2"/>
    <w:rsid w:val="00715D81"/>
    <w:rsid w:val="007160B7"/>
    <w:rsid w:val="00722E0D"/>
    <w:rsid w:val="007574AB"/>
    <w:rsid w:val="0076280A"/>
    <w:rsid w:val="00766D18"/>
    <w:rsid w:val="00774A73"/>
    <w:rsid w:val="00777FB3"/>
    <w:rsid w:val="00781D6C"/>
    <w:rsid w:val="007915A4"/>
    <w:rsid w:val="007957AA"/>
    <w:rsid w:val="007B1A0F"/>
    <w:rsid w:val="007B2827"/>
    <w:rsid w:val="007B2E79"/>
    <w:rsid w:val="007B4CE8"/>
    <w:rsid w:val="007C4253"/>
    <w:rsid w:val="007C5E8F"/>
    <w:rsid w:val="007C66CC"/>
    <w:rsid w:val="007D1E29"/>
    <w:rsid w:val="007D4759"/>
    <w:rsid w:val="007E4BF8"/>
    <w:rsid w:val="00802E20"/>
    <w:rsid w:val="00806956"/>
    <w:rsid w:val="00806ECB"/>
    <w:rsid w:val="0081440C"/>
    <w:rsid w:val="0082283E"/>
    <w:rsid w:val="00831839"/>
    <w:rsid w:val="008348D5"/>
    <w:rsid w:val="008515DA"/>
    <w:rsid w:val="00864A28"/>
    <w:rsid w:val="00865B3A"/>
    <w:rsid w:val="00874CEB"/>
    <w:rsid w:val="00882DFB"/>
    <w:rsid w:val="00887A9F"/>
    <w:rsid w:val="00891B4C"/>
    <w:rsid w:val="00894420"/>
    <w:rsid w:val="0089558F"/>
    <w:rsid w:val="008959EF"/>
    <w:rsid w:val="008A0618"/>
    <w:rsid w:val="008B161D"/>
    <w:rsid w:val="008B5127"/>
    <w:rsid w:val="008B6AD2"/>
    <w:rsid w:val="008C72F7"/>
    <w:rsid w:val="008D52CC"/>
    <w:rsid w:val="008D6329"/>
    <w:rsid w:val="008D70C2"/>
    <w:rsid w:val="008E6177"/>
    <w:rsid w:val="008F4E43"/>
    <w:rsid w:val="008F6B51"/>
    <w:rsid w:val="00901606"/>
    <w:rsid w:val="00906595"/>
    <w:rsid w:val="009140D2"/>
    <w:rsid w:val="00923574"/>
    <w:rsid w:val="009241A4"/>
    <w:rsid w:val="009243C3"/>
    <w:rsid w:val="00932866"/>
    <w:rsid w:val="009340DD"/>
    <w:rsid w:val="00936D75"/>
    <w:rsid w:val="00941870"/>
    <w:rsid w:val="009426F9"/>
    <w:rsid w:val="00943B06"/>
    <w:rsid w:val="009462E6"/>
    <w:rsid w:val="00957C5A"/>
    <w:rsid w:val="00962CFF"/>
    <w:rsid w:val="009734C9"/>
    <w:rsid w:val="00973A9F"/>
    <w:rsid w:val="009823F0"/>
    <w:rsid w:val="00982E65"/>
    <w:rsid w:val="00984635"/>
    <w:rsid w:val="009849E2"/>
    <w:rsid w:val="009878DD"/>
    <w:rsid w:val="009959A3"/>
    <w:rsid w:val="009975F9"/>
    <w:rsid w:val="00997A44"/>
    <w:rsid w:val="009A117E"/>
    <w:rsid w:val="009A31A4"/>
    <w:rsid w:val="009A44D4"/>
    <w:rsid w:val="009A50A9"/>
    <w:rsid w:val="009A562F"/>
    <w:rsid w:val="009B1687"/>
    <w:rsid w:val="009B1695"/>
    <w:rsid w:val="009D2320"/>
    <w:rsid w:val="009D2A31"/>
    <w:rsid w:val="009E51EE"/>
    <w:rsid w:val="009F6E4A"/>
    <w:rsid w:val="00A0741C"/>
    <w:rsid w:val="00A1096F"/>
    <w:rsid w:val="00A17C7C"/>
    <w:rsid w:val="00A33A55"/>
    <w:rsid w:val="00A4377F"/>
    <w:rsid w:val="00A519FB"/>
    <w:rsid w:val="00A52885"/>
    <w:rsid w:val="00A5359E"/>
    <w:rsid w:val="00A543DC"/>
    <w:rsid w:val="00A57AC3"/>
    <w:rsid w:val="00A679DB"/>
    <w:rsid w:val="00A77218"/>
    <w:rsid w:val="00A85E4D"/>
    <w:rsid w:val="00A86026"/>
    <w:rsid w:val="00A87B79"/>
    <w:rsid w:val="00A90D03"/>
    <w:rsid w:val="00A93AAF"/>
    <w:rsid w:val="00AB162E"/>
    <w:rsid w:val="00AB4260"/>
    <w:rsid w:val="00AD0BE9"/>
    <w:rsid w:val="00AD0E92"/>
    <w:rsid w:val="00AD17A0"/>
    <w:rsid w:val="00AD3B7A"/>
    <w:rsid w:val="00AE1513"/>
    <w:rsid w:val="00AE374F"/>
    <w:rsid w:val="00AE5519"/>
    <w:rsid w:val="00AF67F6"/>
    <w:rsid w:val="00B015DA"/>
    <w:rsid w:val="00B06170"/>
    <w:rsid w:val="00B117BD"/>
    <w:rsid w:val="00B138B7"/>
    <w:rsid w:val="00B21185"/>
    <w:rsid w:val="00B221C7"/>
    <w:rsid w:val="00B3014B"/>
    <w:rsid w:val="00B32BF3"/>
    <w:rsid w:val="00B5306F"/>
    <w:rsid w:val="00B66F1B"/>
    <w:rsid w:val="00B70306"/>
    <w:rsid w:val="00B75C03"/>
    <w:rsid w:val="00B91DFC"/>
    <w:rsid w:val="00B94282"/>
    <w:rsid w:val="00BA19A4"/>
    <w:rsid w:val="00BA539D"/>
    <w:rsid w:val="00BC3CA6"/>
    <w:rsid w:val="00BC7C0F"/>
    <w:rsid w:val="00BE55E3"/>
    <w:rsid w:val="00BF61F3"/>
    <w:rsid w:val="00BF779B"/>
    <w:rsid w:val="00BF7CE5"/>
    <w:rsid w:val="00BF7D0E"/>
    <w:rsid w:val="00C20CA0"/>
    <w:rsid w:val="00C21B4E"/>
    <w:rsid w:val="00C34AEA"/>
    <w:rsid w:val="00C37484"/>
    <w:rsid w:val="00C4409B"/>
    <w:rsid w:val="00C46367"/>
    <w:rsid w:val="00C54D1F"/>
    <w:rsid w:val="00C55378"/>
    <w:rsid w:val="00C56C59"/>
    <w:rsid w:val="00C5750C"/>
    <w:rsid w:val="00C61023"/>
    <w:rsid w:val="00C61099"/>
    <w:rsid w:val="00C66E12"/>
    <w:rsid w:val="00C6767C"/>
    <w:rsid w:val="00C716A8"/>
    <w:rsid w:val="00C72324"/>
    <w:rsid w:val="00C72EB5"/>
    <w:rsid w:val="00C762D0"/>
    <w:rsid w:val="00C80847"/>
    <w:rsid w:val="00C8731F"/>
    <w:rsid w:val="00C91F6F"/>
    <w:rsid w:val="00C94C66"/>
    <w:rsid w:val="00CA50D9"/>
    <w:rsid w:val="00CC1298"/>
    <w:rsid w:val="00CD6846"/>
    <w:rsid w:val="00CE0C48"/>
    <w:rsid w:val="00CE215E"/>
    <w:rsid w:val="00CE26C0"/>
    <w:rsid w:val="00CF6F7C"/>
    <w:rsid w:val="00D0186B"/>
    <w:rsid w:val="00D0534B"/>
    <w:rsid w:val="00D073E8"/>
    <w:rsid w:val="00D27BDA"/>
    <w:rsid w:val="00D3004E"/>
    <w:rsid w:val="00D570AF"/>
    <w:rsid w:val="00D62E2B"/>
    <w:rsid w:val="00D67567"/>
    <w:rsid w:val="00D7105F"/>
    <w:rsid w:val="00D84980"/>
    <w:rsid w:val="00D922F7"/>
    <w:rsid w:val="00D951BC"/>
    <w:rsid w:val="00D979EC"/>
    <w:rsid w:val="00DA247F"/>
    <w:rsid w:val="00DA42E1"/>
    <w:rsid w:val="00DC2661"/>
    <w:rsid w:val="00DC2CF0"/>
    <w:rsid w:val="00DC323F"/>
    <w:rsid w:val="00DC3A95"/>
    <w:rsid w:val="00DC7521"/>
    <w:rsid w:val="00DD2FE2"/>
    <w:rsid w:val="00DD4221"/>
    <w:rsid w:val="00DD4964"/>
    <w:rsid w:val="00DD6CCB"/>
    <w:rsid w:val="00DE3E4D"/>
    <w:rsid w:val="00DF3B6C"/>
    <w:rsid w:val="00E01CE4"/>
    <w:rsid w:val="00E02CF7"/>
    <w:rsid w:val="00E126E2"/>
    <w:rsid w:val="00E208E2"/>
    <w:rsid w:val="00E20C2B"/>
    <w:rsid w:val="00E329BC"/>
    <w:rsid w:val="00E3501A"/>
    <w:rsid w:val="00E45083"/>
    <w:rsid w:val="00E4599D"/>
    <w:rsid w:val="00E535BE"/>
    <w:rsid w:val="00E85370"/>
    <w:rsid w:val="00E87B4F"/>
    <w:rsid w:val="00E90ABC"/>
    <w:rsid w:val="00E92F0E"/>
    <w:rsid w:val="00E9666E"/>
    <w:rsid w:val="00EB3B62"/>
    <w:rsid w:val="00EC02F8"/>
    <w:rsid w:val="00EC0FF8"/>
    <w:rsid w:val="00EC234C"/>
    <w:rsid w:val="00EC240D"/>
    <w:rsid w:val="00EC48CA"/>
    <w:rsid w:val="00ED595B"/>
    <w:rsid w:val="00ED63BA"/>
    <w:rsid w:val="00EE5D90"/>
    <w:rsid w:val="00EE798F"/>
    <w:rsid w:val="00EF1291"/>
    <w:rsid w:val="00F004C3"/>
    <w:rsid w:val="00F00C88"/>
    <w:rsid w:val="00F02235"/>
    <w:rsid w:val="00F04E60"/>
    <w:rsid w:val="00F32AA5"/>
    <w:rsid w:val="00F462DA"/>
    <w:rsid w:val="00F53674"/>
    <w:rsid w:val="00F54C06"/>
    <w:rsid w:val="00F63F99"/>
    <w:rsid w:val="00F65FF7"/>
    <w:rsid w:val="00F72A9A"/>
    <w:rsid w:val="00F742BA"/>
    <w:rsid w:val="00F74B8A"/>
    <w:rsid w:val="00F840BA"/>
    <w:rsid w:val="00F86C80"/>
    <w:rsid w:val="00F91F7E"/>
    <w:rsid w:val="00F95696"/>
    <w:rsid w:val="00F97A78"/>
    <w:rsid w:val="00FB308B"/>
    <w:rsid w:val="00FB37B9"/>
    <w:rsid w:val="00FB4489"/>
    <w:rsid w:val="00FB7E77"/>
    <w:rsid w:val="00FC4169"/>
    <w:rsid w:val="00FD05BA"/>
    <w:rsid w:val="00FD3E06"/>
    <w:rsid w:val="00FD7A41"/>
    <w:rsid w:val="00FE063B"/>
    <w:rsid w:val="00FE4FB1"/>
    <w:rsid w:val="00FF3F4B"/>
    <w:rsid w:val="00FF6FD6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F9BFE"/>
  <w15:docId w15:val="{C7AD21BD-E759-4551-9CFF-61A31E27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253"/>
  </w:style>
  <w:style w:type="paragraph" w:styleId="Nagwek1">
    <w:name w:val="heading 1"/>
    <w:basedOn w:val="Standardowytekst"/>
    <w:next w:val="Standardowytekst"/>
    <w:qFormat/>
    <w:rsid w:val="007C4253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Standardowytekst"/>
    <w:next w:val="Standardowytekst"/>
    <w:qFormat/>
    <w:rsid w:val="007C4253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C4253"/>
    <w:pPr>
      <w:keepNext/>
      <w:ind w:left="-709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7C4253"/>
    <w:pPr>
      <w:jc w:val="both"/>
    </w:pPr>
  </w:style>
  <w:style w:type="paragraph" w:customStyle="1" w:styleId="StylIwony">
    <w:name w:val="Styl Iwony"/>
    <w:basedOn w:val="Standardowytekst"/>
    <w:rsid w:val="007C4253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7C4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rsid w:val="007C425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C4253"/>
  </w:style>
  <w:style w:type="paragraph" w:customStyle="1" w:styleId="Tekstpodstawowy21">
    <w:name w:val="Tekst podstawowy 21"/>
    <w:basedOn w:val="Normalny"/>
    <w:rsid w:val="007C4253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Mapadokumentu">
    <w:name w:val="Document Map"/>
    <w:basedOn w:val="Normalny"/>
    <w:semiHidden/>
    <w:rsid w:val="007C4253"/>
    <w:pPr>
      <w:shd w:val="clear" w:color="auto" w:fill="000080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rsid w:val="007C4253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7C4253"/>
    <w:pPr>
      <w:widowControl w:val="0"/>
      <w:tabs>
        <w:tab w:val="right" w:pos="-1368"/>
        <w:tab w:val="left" w:pos="-677"/>
      </w:tabs>
      <w:ind w:left="709"/>
    </w:pPr>
    <w:rPr>
      <w:sz w:val="24"/>
    </w:rPr>
  </w:style>
  <w:style w:type="paragraph" w:customStyle="1" w:styleId="BodyText21">
    <w:name w:val="Body Text 21"/>
    <w:basedOn w:val="Normalny"/>
    <w:rsid w:val="007C4253"/>
    <w:pPr>
      <w:widowControl w:val="0"/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7C4253"/>
    <w:pPr>
      <w:numPr>
        <w:ilvl w:val="12"/>
      </w:numPr>
      <w:ind w:left="-709"/>
      <w:jc w:val="both"/>
    </w:pPr>
    <w:rPr>
      <w:sz w:val="24"/>
    </w:rPr>
  </w:style>
  <w:style w:type="paragraph" w:styleId="Tekstpodstawowy">
    <w:name w:val="Body Text"/>
    <w:basedOn w:val="Normalny"/>
    <w:uiPriority w:val="99"/>
    <w:semiHidden/>
    <w:rsid w:val="007C4253"/>
    <w:rPr>
      <w:sz w:val="24"/>
    </w:rPr>
  </w:style>
  <w:style w:type="paragraph" w:styleId="Tekstpodstawowywcity2">
    <w:name w:val="Body Text Indent 2"/>
    <w:basedOn w:val="Normalny"/>
    <w:semiHidden/>
    <w:rsid w:val="007C4253"/>
    <w:pPr>
      <w:tabs>
        <w:tab w:val="left" w:pos="-895"/>
        <w:tab w:val="left" w:pos="-175"/>
        <w:tab w:val="left" w:pos="545"/>
        <w:tab w:val="left" w:pos="1055"/>
        <w:tab w:val="left" w:pos="1265"/>
        <w:tab w:val="left" w:pos="1463"/>
        <w:tab w:val="left" w:pos="1667"/>
        <w:tab w:val="left" w:pos="1871"/>
        <w:tab w:val="left" w:pos="2075"/>
        <w:tab w:val="left" w:pos="2279"/>
        <w:tab w:val="left" w:pos="2483"/>
        <w:tab w:val="left" w:pos="2705"/>
        <w:tab w:val="left" w:pos="2891"/>
        <w:tab w:val="left" w:pos="3095"/>
        <w:tab w:val="left" w:pos="3299"/>
        <w:tab w:val="left" w:pos="3503"/>
        <w:tab w:val="left" w:pos="5033"/>
        <w:tab w:val="left" w:pos="5339"/>
        <w:tab w:val="left" w:pos="5645"/>
        <w:tab w:val="left" w:pos="5849"/>
        <w:tab w:val="left" w:pos="6053"/>
        <w:tab w:val="left" w:pos="6305"/>
        <w:tab w:val="left" w:pos="7025"/>
        <w:tab w:val="left" w:pos="7745"/>
        <w:tab w:val="left" w:pos="8465"/>
        <w:tab w:val="left" w:pos="9185"/>
        <w:tab w:val="left" w:pos="9905"/>
        <w:tab w:val="left" w:pos="10625"/>
        <w:tab w:val="left" w:pos="11345"/>
        <w:tab w:val="left" w:pos="12065"/>
        <w:tab w:val="left" w:pos="12785"/>
        <w:tab w:val="left" w:pos="13505"/>
        <w:tab w:val="left" w:pos="14225"/>
        <w:tab w:val="left" w:pos="14945"/>
        <w:tab w:val="left" w:pos="15665"/>
        <w:tab w:val="left" w:pos="16385"/>
        <w:tab w:val="left" w:pos="17105"/>
        <w:tab w:val="left" w:pos="17825"/>
        <w:tab w:val="left" w:pos="18545"/>
        <w:tab w:val="left" w:pos="19265"/>
      </w:tabs>
      <w:suppressAutoHyphens/>
      <w:spacing w:line="288" w:lineRule="auto"/>
      <w:ind w:left="2700" w:hanging="2700"/>
    </w:pPr>
    <w:rPr>
      <w:noProof/>
      <w:sz w:val="24"/>
    </w:rPr>
  </w:style>
  <w:style w:type="paragraph" w:styleId="Tekstpodstawowywcity3">
    <w:name w:val="Body Text Indent 3"/>
    <w:basedOn w:val="Normalny"/>
    <w:semiHidden/>
    <w:rsid w:val="007C4253"/>
    <w:pPr>
      <w:tabs>
        <w:tab w:val="left" w:pos="-895"/>
        <w:tab w:val="left" w:pos="-175"/>
        <w:tab w:val="left" w:pos="545"/>
        <w:tab w:val="left" w:pos="1055"/>
        <w:tab w:val="left" w:pos="1265"/>
        <w:tab w:val="left" w:pos="1463"/>
        <w:tab w:val="left" w:pos="1667"/>
        <w:tab w:val="left" w:pos="1871"/>
        <w:tab w:val="left" w:pos="2075"/>
        <w:tab w:val="left" w:pos="2279"/>
        <w:tab w:val="left" w:pos="2483"/>
        <w:tab w:val="left" w:pos="2705"/>
        <w:tab w:val="left" w:pos="2891"/>
        <w:tab w:val="left" w:pos="3095"/>
        <w:tab w:val="left" w:pos="3299"/>
        <w:tab w:val="left" w:pos="3503"/>
        <w:tab w:val="left" w:pos="5033"/>
        <w:tab w:val="left" w:pos="5339"/>
        <w:tab w:val="left" w:pos="5645"/>
        <w:tab w:val="left" w:pos="5849"/>
        <w:tab w:val="left" w:pos="6053"/>
        <w:tab w:val="left" w:pos="6305"/>
        <w:tab w:val="left" w:pos="7025"/>
        <w:tab w:val="left" w:pos="7745"/>
        <w:tab w:val="left" w:pos="8465"/>
        <w:tab w:val="left" w:pos="9185"/>
        <w:tab w:val="left" w:pos="9905"/>
        <w:tab w:val="left" w:pos="10625"/>
        <w:tab w:val="left" w:pos="11345"/>
        <w:tab w:val="left" w:pos="12065"/>
        <w:tab w:val="left" w:pos="12785"/>
        <w:tab w:val="left" w:pos="13505"/>
        <w:tab w:val="left" w:pos="14225"/>
        <w:tab w:val="left" w:pos="14945"/>
        <w:tab w:val="left" w:pos="15665"/>
        <w:tab w:val="left" w:pos="16385"/>
        <w:tab w:val="left" w:pos="17105"/>
        <w:tab w:val="left" w:pos="17825"/>
        <w:tab w:val="left" w:pos="18545"/>
        <w:tab w:val="left" w:pos="19265"/>
      </w:tabs>
      <w:suppressAutoHyphens/>
      <w:ind w:left="2958" w:hanging="2958"/>
    </w:pPr>
    <w:rPr>
      <w:noProof/>
      <w:sz w:val="24"/>
    </w:rPr>
  </w:style>
  <w:style w:type="paragraph" w:styleId="Tekstkomentarza">
    <w:name w:val="annotation text"/>
    <w:basedOn w:val="Normalny"/>
    <w:semiHidden/>
    <w:rsid w:val="007C4253"/>
  </w:style>
  <w:style w:type="paragraph" w:styleId="Tekstpodstawowy2">
    <w:name w:val="Body Text 2"/>
    <w:basedOn w:val="Normalny"/>
    <w:semiHidden/>
    <w:rsid w:val="007C4253"/>
    <w:rPr>
      <w:sz w:val="24"/>
    </w:rPr>
  </w:style>
  <w:style w:type="paragraph" w:customStyle="1" w:styleId="RightPar3">
    <w:name w:val="Right Par 3"/>
    <w:rsid w:val="007C425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/>
      <w:sz w:val="24"/>
      <w:lang w:val="en-US"/>
    </w:rPr>
  </w:style>
  <w:style w:type="paragraph" w:styleId="Tekstdymka">
    <w:name w:val="Balloon Text"/>
    <w:basedOn w:val="Normalny"/>
    <w:semiHidden/>
    <w:rsid w:val="007C4253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semiHidden/>
    <w:rsid w:val="007C4253"/>
    <w:pPr>
      <w:spacing w:line="360" w:lineRule="auto"/>
      <w:ind w:left="360" w:hanging="360"/>
    </w:pPr>
    <w:rPr>
      <w:sz w:val="24"/>
    </w:rPr>
  </w:style>
  <w:style w:type="paragraph" w:customStyle="1" w:styleId="tekstost">
    <w:name w:val="tekst ost"/>
    <w:basedOn w:val="Normalny"/>
    <w:rsid w:val="007C425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39"/>
    <w:rsid w:val="00D62E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7C42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7C4253"/>
    <w:rPr>
      <w:b/>
      <w:bCs/>
    </w:rPr>
  </w:style>
  <w:style w:type="paragraph" w:styleId="Legenda">
    <w:name w:val="caption"/>
    <w:basedOn w:val="Normalny"/>
    <w:next w:val="Normalny"/>
    <w:qFormat/>
    <w:rsid w:val="007C4253"/>
    <w:rPr>
      <w:b/>
      <w:bCs/>
    </w:rPr>
  </w:style>
  <w:style w:type="character" w:customStyle="1" w:styleId="LegendaZnak">
    <w:name w:val="Legenda Znak"/>
    <w:rsid w:val="007C4253"/>
    <w:rPr>
      <w:b/>
      <w:bCs/>
      <w:lang w:val="pl-PL" w:eastAsia="pl-PL" w:bidi="ar-SA"/>
    </w:rPr>
  </w:style>
  <w:style w:type="character" w:customStyle="1" w:styleId="NagwekZnak">
    <w:name w:val="Nagłówek Znak"/>
    <w:basedOn w:val="Domylnaczcionkaakapitu"/>
    <w:rsid w:val="007C4253"/>
  </w:style>
  <w:style w:type="character" w:customStyle="1" w:styleId="StopkaZnak">
    <w:name w:val="Stopka Znak"/>
    <w:basedOn w:val="Domylnaczcionkaakapitu"/>
    <w:uiPriority w:val="99"/>
    <w:rsid w:val="007C4253"/>
  </w:style>
  <w:style w:type="character" w:customStyle="1" w:styleId="TekstpodstawowyZnak">
    <w:name w:val="Tekst podstawowy Znak"/>
    <w:uiPriority w:val="99"/>
    <w:rsid w:val="007C4253"/>
    <w:rPr>
      <w:sz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887A9F"/>
    <w:pPr>
      <w:spacing w:after="100"/>
    </w:pPr>
    <w:rPr>
      <w:rFonts w:ascii="Calibri" w:eastAsia="Calibri" w:hAnsi="Calibri" w:cs="Arial"/>
    </w:rPr>
  </w:style>
  <w:style w:type="character" w:styleId="Hipercze">
    <w:name w:val="Hyperlink"/>
    <w:basedOn w:val="Domylnaczcionkaakapitu"/>
    <w:uiPriority w:val="99"/>
    <w:rsid w:val="00887A9F"/>
    <w:rPr>
      <w:color w:val="0066CC"/>
      <w:u w:val="single"/>
    </w:rPr>
  </w:style>
  <w:style w:type="paragraph" w:styleId="Akapitzlist">
    <w:name w:val="List Paragraph"/>
    <w:basedOn w:val="Normalny"/>
    <w:uiPriority w:val="34"/>
    <w:qFormat/>
    <w:rsid w:val="00B5306F"/>
    <w:pPr>
      <w:ind w:left="720"/>
      <w:contextualSpacing/>
    </w:pPr>
  </w:style>
  <w:style w:type="character" w:customStyle="1" w:styleId="StopkaZnak1">
    <w:name w:val="Stopka Znak1"/>
    <w:basedOn w:val="Domylnaczcionkaakapitu"/>
    <w:link w:val="Stopka"/>
    <w:uiPriority w:val="99"/>
    <w:rsid w:val="008D5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E410-3254-469E-871A-78EC2D8E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2239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Arcadis</Company>
  <LinksUpToDate>false</LinksUpToDate>
  <CharactersWithSpaces>15645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Hanna Radecka</dc:creator>
  <cp:lastModifiedBy>User</cp:lastModifiedBy>
  <cp:revision>22</cp:revision>
  <cp:lastPrinted>2022-09-08T12:58:00Z</cp:lastPrinted>
  <dcterms:created xsi:type="dcterms:W3CDTF">2020-11-12T15:33:00Z</dcterms:created>
  <dcterms:modified xsi:type="dcterms:W3CDTF">2023-08-01T04:47:00Z</dcterms:modified>
</cp:coreProperties>
</file>